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8139E" w14:textId="77777777" w:rsidR="00B63648" w:rsidRDefault="00B63648" w:rsidP="00B63648">
      <w:pPr>
        <w:jc w:val="center"/>
        <w:rPr>
          <w:b/>
          <w:sz w:val="28"/>
          <w:szCs w:val="28"/>
        </w:rPr>
      </w:pPr>
      <w:r w:rsidRPr="00B63648">
        <w:rPr>
          <w:b/>
          <w:sz w:val="28"/>
          <w:szCs w:val="28"/>
        </w:rPr>
        <w:t xml:space="preserve">ПАМЯТКА </w:t>
      </w:r>
    </w:p>
    <w:p w14:paraId="34B55104" w14:textId="77777777" w:rsidR="00F63706" w:rsidRDefault="00B63648" w:rsidP="00B63648">
      <w:pPr>
        <w:jc w:val="center"/>
        <w:rPr>
          <w:b/>
          <w:sz w:val="28"/>
          <w:szCs w:val="28"/>
        </w:rPr>
      </w:pPr>
      <w:r w:rsidRPr="00B63648">
        <w:rPr>
          <w:b/>
          <w:sz w:val="28"/>
          <w:szCs w:val="28"/>
        </w:rPr>
        <w:t xml:space="preserve">по подготовке и представлению в избирательную комиссию </w:t>
      </w:r>
    </w:p>
    <w:p w14:paraId="2AF1DE45" w14:textId="77777777" w:rsidR="00B63648" w:rsidRPr="00B63648" w:rsidRDefault="00B63648" w:rsidP="00B63648">
      <w:pPr>
        <w:jc w:val="center"/>
        <w:rPr>
          <w:b/>
          <w:sz w:val="28"/>
          <w:szCs w:val="28"/>
        </w:rPr>
      </w:pPr>
      <w:r w:rsidRPr="00B63648">
        <w:rPr>
          <w:b/>
          <w:sz w:val="28"/>
          <w:szCs w:val="28"/>
        </w:rPr>
        <w:t>агитационного материала</w:t>
      </w:r>
    </w:p>
    <w:p w14:paraId="1BE8D26A" w14:textId="77777777" w:rsidR="00B63648" w:rsidRDefault="00B63648" w:rsidP="00B63648"/>
    <w:p w14:paraId="4DDCDBB6" w14:textId="77777777" w:rsidR="00B63648" w:rsidRPr="00B63648" w:rsidRDefault="00B63648" w:rsidP="00CD19B9">
      <w:pPr>
        <w:ind w:firstLine="708"/>
        <w:jc w:val="both"/>
        <w:rPr>
          <w:b/>
          <w:sz w:val="28"/>
          <w:szCs w:val="28"/>
        </w:rPr>
      </w:pPr>
      <w:r w:rsidRPr="00B63648">
        <w:rPr>
          <w:b/>
          <w:sz w:val="28"/>
          <w:szCs w:val="28"/>
        </w:rPr>
        <w:t xml:space="preserve">Что такое предвыборная агитация? </w:t>
      </w:r>
    </w:p>
    <w:p w14:paraId="2CE5BF97" w14:textId="77777777" w:rsidR="00CD19B9" w:rsidRDefault="00B63648" w:rsidP="00CD19B9">
      <w:pPr>
        <w:ind w:firstLine="708"/>
        <w:jc w:val="both"/>
        <w:rPr>
          <w:sz w:val="28"/>
          <w:szCs w:val="28"/>
        </w:rPr>
      </w:pPr>
      <w:r w:rsidRPr="00B63648">
        <w:rPr>
          <w:sz w:val="28"/>
          <w:szCs w:val="28"/>
        </w:rPr>
        <w:t>Предвыборная агитация - деятельность, осуществляемая в период избирательной кампании и имеющая целью побудить или побуждающая избирателей к голосованию за кандидата, кандидатов, список, списки кандидатов или против него (них) (ст.2 Федерального закона от 12.06.2002 № 67-ФЗ</w:t>
      </w:r>
      <w:r w:rsidR="00F63706">
        <w:rPr>
          <w:sz w:val="28"/>
          <w:szCs w:val="28"/>
        </w:rPr>
        <w:t xml:space="preserve"> (далее – Федеральный закон)</w:t>
      </w:r>
      <w:r w:rsidRPr="00B63648">
        <w:rPr>
          <w:sz w:val="28"/>
          <w:szCs w:val="28"/>
        </w:rPr>
        <w:t xml:space="preserve">. </w:t>
      </w:r>
    </w:p>
    <w:p w14:paraId="04F3E1F8" w14:textId="77777777" w:rsidR="00CD19B9" w:rsidRPr="00CD19B9" w:rsidRDefault="00B63648" w:rsidP="00CD19B9">
      <w:pPr>
        <w:ind w:firstLine="708"/>
        <w:jc w:val="both"/>
        <w:rPr>
          <w:b/>
          <w:sz w:val="28"/>
          <w:szCs w:val="28"/>
        </w:rPr>
      </w:pPr>
      <w:r w:rsidRPr="00CD19B9">
        <w:rPr>
          <w:b/>
          <w:sz w:val="28"/>
          <w:szCs w:val="28"/>
        </w:rPr>
        <w:t xml:space="preserve">В какой период проводится агитация? </w:t>
      </w:r>
    </w:p>
    <w:p w14:paraId="1B309FF8" w14:textId="77777777" w:rsidR="00CD19B9" w:rsidRDefault="00B63648" w:rsidP="000B0063">
      <w:pPr>
        <w:ind w:firstLine="708"/>
        <w:jc w:val="both"/>
        <w:rPr>
          <w:sz w:val="28"/>
          <w:szCs w:val="28"/>
        </w:rPr>
      </w:pPr>
      <w:r w:rsidRPr="00B63648">
        <w:rPr>
          <w:sz w:val="28"/>
          <w:szCs w:val="28"/>
        </w:rPr>
        <w:t xml:space="preserve">Начало агитационного периода: </w:t>
      </w:r>
    </w:p>
    <w:p w14:paraId="33759B67" w14:textId="77777777" w:rsidR="00CD19B9" w:rsidRDefault="00B63648" w:rsidP="00686CD4">
      <w:pPr>
        <w:ind w:firstLine="708"/>
        <w:jc w:val="both"/>
        <w:rPr>
          <w:sz w:val="28"/>
          <w:szCs w:val="28"/>
        </w:rPr>
      </w:pPr>
      <w:r w:rsidRPr="00B63648">
        <w:rPr>
          <w:sz w:val="28"/>
          <w:szCs w:val="28"/>
        </w:rPr>
        <w:t>для кандидата, выдвинутого непосредственно, - со дня представления кандидатом в избирательную комиссию заявления о согласии баллотироваться, а в случае, предусмотренном пунктом 14.3 статьи 35 Федерального закона № 67-ФЗ</w:t>
      </w:r>
      <w:r w:rsidR="00F63706">
        <w:rPr>
          <w:sz w:val="28"/>
          <w:szCs w:val="28"/>
        </w:rPr>
        <w:t>,</w:t>
      </w:r>
      <w:r w:rsidR="00686CD4">
        <w:rPr>
          <w:sz w:val="28"/>
          <w:szCs w:val="28"/>
        </w:rPr>
        <w:t xml:space="preserve"> </w:t>
      </w:r>
      <w:r w:rsidRPr="00B63648">
        <w:rPr>
          <w:sz w:val="28"/>
          <w:szCs w:val="28"/>
        </w:rPr>
        <w:t xml:space="preserve">- со дня представления в избирательную комиссию документов, предусмотренных в указанном пункте. </w:t>
      </w:r>
    </w:p>
    <w:p w14:paraId="41D77BA2" w14:textId="5AD18DEF" w:rsidR="00686CD4" w:rsidRDefault="00686CD4" w:rsidP="00686CD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Предвыборная агитация на каналах организаций телерадиовещания, в периодических печатных изданиях и в сетевых изданиях проводится в период, который начинается за 28 дней до дня голосования и прекращается в ноль часов по местному времени дня, предшествующего дню голосования, а в случае принятия предусмотренного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пунктом 1</w:t>
        </w:r>
      </w:hyperlink>
      <w:r>
        <w:rPr>
          <w:rFonts w:eastAsiaTheme="minorHAnsi"/>
          <w:sz w:val="28"/>
          <w:szCs w:val="28"/>
          <w:lang w:eastAsia="en-US"/>
        </w:rPr>
        <w:t xml:space="preserve"> или </w:t>
      </w:r>
      <w:hyperlink r:id="rId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2 статьи 63.1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решения о голосовании в течение нескольких дней подряд - в ноль часов по местному </w:t>
      </w:r>
      <w:r w:rsidR="00E36235">
        <w:rPr>
          <w:rFonts w:eastAsiaTheme="minorHAnsi"/>
          <w:sz w:val="28"/>
          <w:szCs w:val="28"/>
          <w:lang w:eastAsia="en-US"/>
        </w:rPr>
        <w:t>времени первого дня голосования</w:t>
      </w:r>
      <w:r w:rsidR="00E36235" w:rsidRPr="000B0063">
        <w:rPr>
          <w:rFonts w:eastAsiaTheme="minorHAnsi"/>
          <w:sz w:val="28"/>
          <w:szCs w:val="28"/>
          <w:lang w:eastAsia="en-US"/>
        </w:rPr>
        <w:t xml:space="preserve">, а именно: </w:t>
      </w:r>
      <w:r w:rsidR="000B0063" w:rsidRPr="000B0063">
        <w:rPr>
          <w:rFonts w:eastAsiaTheme="minorHAnsi"/>
          <w:sz w:val="28"/>
          <w:szCs w:val="28"/>
          <w:lang w:eastAsia="en-US"/>
        </w:rPr>
        <w:t>с 10 августа 2024 года</w:t>
      </w:r>
      <w:r w:rsidR="002471BB">
        <w:rPr>
          <w:rFonts w:eastAsiaTheme="minorHAnsi"/>
          <w:sz w:val="28"/>
          <w:szCs w:val="28"/>
          <w:lang w:eastAsia="en-US"/>
        </w:rPr>
        <w:t xml:space="preserve"> до 00 часов 07 сентября 2024 года.</w:t>
      </w:r>
    </w:p>
    <w:p w14:paraId="02AEDF0E" w14:textId="77777777" w:rsidR="000F6FD2" w:rsidRDefault="000F6FD2" w:rsidP="00E00014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09AFD077" w14:textId="77777777" w:rsidR="00CD19B9" w:rsidRDefault="00B00FE6" w:rsidP="00E00014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Где может проводиться предвыборная агитация?</w:t>
      </w:r>
    </w:p>
    <w:p w14:paraId="38DD176F" w14:textId="1A0C0CAC" w:rsidR="00E00014" w:rsidRDefault="00E00014" w:rsidP="000F6F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Предвыборная агитация</w:t>
      </w:r>
      <w:r w:rsidR="002471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может проводиться</w:t>
      </w:r>
      <w:r w:rsidR="0062360B">
        <w:rPr>
          <w:rFonts w:eastAsiaTheme="minorHAnsi"/>
          <w:sz w:val="28"/>
          <w:szCs w:val="28"/>
          <w:lang w:eastAsia="en-US"/>
        </w:rPr>
        <w:t xml:space="preserve"> (п.3 ст.48 Федерального закона)</w:t>
      </w:r>
      <w:r>
        <w:rPr>
          <w:rFonts w:eastAsiaTheme="minorHAnsi"/>
          <w:sz w:val="28"/>
          <w:szCs w:val="28"/>
          <w:lang w:eastAsia="en-US"/>
        </w:rPr>
        <w:t>:</w:t>
      </w:r>
    </w:p>
    <w:p w14:paraId="14D8E29F" w14:textId="77777777" w:rsidR="00E00014" w:rsidRDefault="00E00014" w:rsidP="00E000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на каналах организаций телерадиовещания, в периодических печатных изданиях и сетевых изданиях;</w:t>
      </w:r>
    </w:p>
    <w:p w14:paraId="5F7AA821" w14:textId="77777777" w:rsidR="00E00014" w:rsidRDefault="00E00014" w:rsidP="00E000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посредством проведения агитационных публичных мероприятий;</w:t>
      </w:r>
    </w:p>
    <w:p w14:paraId="7F90E6EE" w14:textId="77777777" w:rsidR="00E00014" w:rsidRDefault="00E00014" w:rsidP="00E000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посредством изготовления и распространения, в том числе в информационно-телекоммуникационных сетях, включая сеть "Интернет", печатных, аудиовизуальных и других агитационных материалов;</w:t>
      </w:r>
    </w:p>
    <w:p w14:paraId="74F83CB5" w14:textId="77777777" w:rsidR="00E00014" w:rsidRDefault="00E00014" w:rsidP="00E000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иными не запрещенными законом методами.</w:t>
      </w:r>
    </w:p>
    <w:p w14:paraId="723DDC85" w14:textId="77777777" w:rsidR="00B00FE6" w:rsidRDefault="00B00FE6" w:rsidP="00686CD4">
      <w:pPr>
        <w:ind w:firstLine="708"/>
        <w:jc w:val="both"/>
        <w:rPr>
          <w:b/>
          <w:sz w:val="28"/>
          <w:szCs w:val="28"/>
        </w:rPr>
      </w:pPr>
    </w:p>
    <w:p w14:paraId="4A41C264" w14:textId="77777777" w:rsidR="00686CD4" w:rsidRPr="00686CD4" w:rsidRDefault="00B63648" w:rsidP="00686CD4">
      <w:pPr>
        <w:ind w:firstLine="708"/>
        <w:jc w:val="both"/>
        <w:rPr>
          <w:b/>
          <w:sz w:val="28"/>
          <w:szCs w:val="28"/>
        </w:rPr>
      </w:pPr>
      <w:r w:rsidRPr="00686CD4">
        <w:rPr>
          <w:b/>
          <w:sz w:val="28"/>
          <w:szCs w:val="28"/>
        </w:rPr>
        <w:t xml:space="preserve">Что относится к агитационным материалам? </w:t>
      </w:r>
    </w:p>
    <w:p w14:paraId="57CB5BB4" w14:textId="77777777" w:rsidR="00711C8C" w:rsidRDefault="00B63648" w:rsidP="00686CD4">
      <w:pPr>
        <w:ind w:firstLine="708"/>
        <w:jc w:val="both"/>
        <w:rPr>
          <w:sz w:val="28"/>
          <w:szCs w:val="28"/>
        </w:rPr>
      </w:pPr>
      <w:r w:rsidRPr="00B63648">
        <w:rPr>
          <w:sz w:val="28"/>
          <w:szCs w:val="28"/>
        </w:rPr>
        <w:t xml:space="preserve">Агитационные материалы - печатные, аудиовизуальные и иные материалы, содержащие признаки предвыборной агитации, и предназначенные для массового распространения, обнародования в период избирательной кампании (ст.2 Федерального закона). </w:t>
      </w:r>
    </w:p>
    <w:p w14:paraId="2F89FF61" w14:textId="77777777" w:rsidR="00F830AA" w:rsidRDefault="00F830AA" w:rsidP="00686CD4">
      <w:pPr>
        <w:ind w:firstLine="708"/>
        <w:jc w:val="both"/>
        <w:rPr>
          <w:b/>
          <w:sz w:val="28"/>
          <w:szCs w:val="28"/>
        </w:rPr>
      </w:pPr>
    </w:p>
    <w:p w14:paraId="5C16F0CC" w14:textId="77777777" w:rsidR="00711C8C" w:rsidRDefault="00B63648" w:rsidP="00686CD4">
      <w:pPr>
        <w:ind w:firstLine="708"/>
        <w:jc w:val="both"/>
        <w:rPr>
          <w:sz w:val="28"/>
          <w:szCs w:val="28"/>
        </w:rPr>
      </w:pPr>
      <w:r w:rsidRPr="00711C8C">
        <w:rPr>
          <w:b/>
          <w:sz w:val="28"/>
          <w:szCs w:val="28"/>
        </w:rPr>
        <w:t xml:space="preserve">Какие требования предъявляются к агитационным материалам? </w:t>
      </w:r>
    </w:p>
    <w:p w14:paraId="7720A3AA" w14:textId="77777777" w:rsidR="00DD2306" w:rsidRDefault="00B63648" w:rsidP="00686CD4">
      <w:pPr>
        <w:ind w:firstLine="708"/>
        <w:jc w:val="both"/>
        <w:rPr>
          <w:sz w:val="28"/>
          <w:szCs w:val="28"/>
        </w:rPr>
      </w:pPr>
      <w:r w:rsidRPr="00B63648">
        <w:rPr>
          <w:sz w:val="28"/>
          <w:szCs w:val="28"/>
        </w:rPr>
        <w:t>1. Все агитационные материалы должны изготавливаться на территории Российской Федерации (п.1 ст.54 Федерального закона</w:t>
      </w:r>
      <w:r w:rsidR="00DD2306">
        <w:rPr>
          <w:sz w:val="28"/>
          <w:szCs w:val="28"/>
        </w:rPr>
        <w:t>)</w:t>
      </w:r>
      <w:r w:rsidRPr="00B63648">
        <w:rPr>
          <w:sz w:val="28"/>
          <w:szCs w:val="28"/>
        </w:rPr>
        <w:t>.</w:t>
      </w:r>
    </w:p>
    <w:p w14:paraId="3A339DA1" w14:textId="77777777" w:rsidR="00DD2306" w:rsidRDefault="00B63648" w:rsidP="00686CD4">
      <w:pPr>
        <w:ind w:firstLine="708"/>
        <w:jc w:val="both"/>
        <w:rPr>
          <w:sz w:val="28"/>
          <w:szCs w:val="28"/>
        </w:rPr>
      </w:pPr>
      <w:r w:rsidRPr="00B63648">
        <w:rPr>
          <w:sz w:val="28"/>
          <w:szCs w:val="28"/>
        </w:rPr>
        <w:t xml:space="preserve"> 2. Печатные агитационные материалы могут быть изготовлены только в полиграфической организации, у индивидуального предпринимателя, уведомивших избирательную комиссию о публикации расценок (п.5 ст.54 Федерального закона № </w:t>
      </w:r>
      <w:r w:rsidRPr="00B63648">
        <w:rPr>
          <w:sz w:val="28"/>
          <w:szCs w:val="28"/>
        </w:rPr>
        <w:lastRenderedPageBreak/>
        <w:t xml:space="preserve">67-ФЗ). Список таких полиграфических организаций, индивидуальных предпринимателей размещен на сайте </w:t>
      </w:r>
      <w:r w:rsidR="00DD2306">
        <w:rPr>
          <w:sz w:val="28"/>
          <w:szCs w:val="28"/>
        </w:rPr>
        <w:t>Территориальной и</w:t>
      </w:r>
      <w:r w:rsidRPr="00B63648">
        <w:rPr>
          <w:sz w:val="28"/>
          <w:szCs w:val="28"/>
        </w:rPr>
        <w:t xml:space="preserve">збирательной комиссии </w:t>
      </w:r>
      <w:r w:rsidR="00DD2306">
        <w:rPr>
          <w:sz w:val="28"/>
          <w:szCs w:val="28"/>
        </w:rPr>
        <w:t>Подпорожского муниципального района.</w:t>
      </w:r>
    </w:p>
    <w:p w14:paraId="6933007A" w14:textId="77777777" w:rsidR="00DD2306" w:rsidRDefault="00B63648" w:rsidP="00686CD4">
      <w:pPr>
        <w:ind w:firstLine="708"/>
        <w:jc w:val="both"/>
        <w:rPr>
          <w:sz w:val="28"/>
          <w:szCs w:val="28"/>
        </w:rPr>
      </w:pPr>
      <w:r w:rsidRPr="00B63648">
        <w:rPr>
          <w:sz w:val="28"/>
          <w:szCs w:val="28"/>
        </w:rPr>
        <w:t>3. Все агитационные материалы должны быть изготовлены после оплаты из средств соответствующего избирательного фонда (п.5 ст.54 Федерального закона).</w:t>
      </w:r>
    </w:p>
    <w:p w14:paraId="64A6441A" w14:textId="7B9562F9" w:rsidR="00CA0BF4" w:rsidRDefault="00B63648" w:rsidP="009C41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3648">
        <w:rPr>
          <w:sz w:val="28"/>
          <w:szCs w:val="28"/>
        </w:rPr>
        <w:t xml:space="preserve"> </w:t>
      </w:r>
      <w:r w:rsidR="009C415B">
        <w:rPr>
          <w:sz w:val="28"/>
          <w:szCs w:val="28"/>
        </w:rPr>
        <w:tab/>
      </w:r>
      <w:r w:rsidRPr="00B63648">
        <w:rPr>
          <w:sz w:val="28"/>
          <w:szCs w:val="28"/>
        </w:rPr>
        <w:t xml:space="preserve">4. Все печатные и аудиовизуальные агитационные материалы должны содержать наименование, юридический адрес и идентификационный номер налогоплательщика организации (фамилию, имя, отчество лица и наименование субъекта Российской Федерации, района, города, иного населенного пункта, где находится место его жительства), изготовившей (изготовившего) данные материалы, наименование организации (фамилию, имя, отчество лица), заказавшей (заказавшего) их, а также информацию о тираже и дате изготовления этих материалов и указание об оплате их изготовления из средств соответствующего избирательного фонда, фонда референдума. </w:t>
      </w:r>
      <w:r w:rsidR="002B6CBD">
        <w:rPr>
          <w:rFonts w:eastAsiaTheme="minorHAnsi"/>
          <w:sz w:val="28"/>
          <w:szCs w:val="28"/>
          <w:lang w:eastAsia="en-US"/>
        </w:rPr>
        <w:t xml:space="preserve">Все агитационные материалы кандидата, являющегося иностранным агентом, кандидата, аффилированного с иностранным агентом, а также агитационные материалы, в которых использованы высказывания, указанные в </w:t>
      </w:r>
      <w:hyperlink r:id="rId9" w:history="1">
        <w:r w:rsidR="002B6CBD">
          <w:rPr>
            <w:rFonts w:eastAsiaTheme="minorHAnsi"/>
            <w:color w:val="0000FF"/>
            <w:sz w:val="28"/>
            <w:szCs w:val="28"/>
            <w:lang w:eastAsia="en-US"/>
          </w:rPr>
          <w:t>пункте 9.5 статьи 48</w:t>
        </w:r>
      </w:hyperlink>
      <w:r w:rsidR="002B6CBD">
        <w:rPr>
          <w:rFonts w:eastAsiaTheme="minorHAnsi"/>
          <w:sz w:val="28"/>
          <w:szCs w:val="28"/>
          <w:lang w:eastAsia="en-US"/>
        </w:rPr>
        <w:t xml:space="preserve"> Федерального закона, должны содержать информацию об этом</w:t>
      </w:r>
      <w:r w:rsidR="009C415B">
        <w:rPr>
          <w:rFonts w:eastAsiaTheme="minorHAnsi"/>
          <w:sz w:val="28"/>
          <w:szCs w:val="28"/>
          <w:lang w:eastAsia="en-US"/>
        </w:rPr>
        <w:t xml:space="preserve"> </w:t>
      </w:r>
      <w:r w:rsidR="002B6CBD" w:rsidRPr="00B63648">
        <w:rPr>
          <w:sz w:val="28"/>
          <w:szCs w:val="28"/>
        </w:rPr>
        <w:t xml:space="preserve"> </w:t>
      </w:r>
      <w:r w:rsidRPr="00B63648">
        <w:rPr>
          <w:sz w:val="28"/>
          <w:szCs w:val="28"/>
        </w:rPr>
        <w:t>(п.2 ст.54 Федерального закона</w:t>
      </w:r>
      <w:r w:rsidR="00CA0BF4">
        <w:rPr>
          <w:sz w:val="28"/>
          <w:szCs w:val="28"/>
        </w:rPr>
        <w:t>)</w:t>
      </w:r>
      <w:r w:rsidRPr="00B63648">
        <w:rPr>
          <w:sz w:val="28"/>
          <w:szCs w:val="28"/>
        </w:rPr>
        <w:t xml:space="preserve">. </w:t>
      </w:r>
    </w:p>
    <w:p w14:paraId="598F75FB" w14:textId="0AEC5552" w:rsidR="008F36C1" w:rsidRDefault="00B63648" w:rsidP="00686CD4">
      <w:pPr>
        <w:ind w:firstLine="708"/>
        <w:jc w:val="both"/>
        <w:rPr>
          <w:sz w:val="28"/>
          <w:szCs w:val="28"/>
        </w:rPr>
      </w:pPr>
      <w:r w:rsidRPr="00B63648">
        <w:rPr>
          <w:sz w:val="28"/>
          <w:szCs w:val="28"/>
        </w:rPr>
        <w:t xml:space="preserve">5. До начала распространения агитационные материалы должны быть представлены в </w:t>
      </w:r>
      <w:r w:rsidR="002471BB">
        <w:rPr>
          <w:sz w:val="28"/>
          <w:szCs w:val="28"/>
        </w:rPr>
        <w:t>территориальную</w:t>
      </w:r>
      <w:r w:rsidRPr="00B63648">
        <w:rPr>
          <w:sz w:val="28"/>
          <w:szCs w:val="28"/>
        </w:rPr>
        <w:t xml:space="preserve"> избирательную комиссию</w:t>
      </w:r>
      <w:r w:rsidR="002471BB">
        <w:rPr>
          <w:sz w:val="28"/>
          <w:szCs w:val="28"/>
        </w:rPr>
        <w:t xml:space="preserve"> Подпорожского муниципального района</w:t>
      </w:r>
      <w:r w:rsidRPr="00B63648">
        <w:rPr>
          <w:sz w:val="28"/>
          <w:szCs w:val="28"/>
        </w:rPr>
        <w:t xml:space="preserve"> (п.3 ст.54 Федерального закона). </w:t>
      </w:r>
    </w:p>
    <w:p w14:paraId="6FAE0488" w14:textId="77777777" w:rsidR="001B2D06" w:rsidRDefault="001B2D06" w:rsidP="00686CD4">
      <w:pPr>
        <w:ind w:firstLine="708"/>
        <w:jc w:val="both"/>
        <w:rPr>
          <w:b/>
          <w:sz w:val="28"/>
          <w:szCs w:val="28"/>
        </w:rPr>
      </w:pPr>
    </w:p>
    <w:p w14:paraId="01F0DA42" w14:textId="77777777" w:rsidR="002E3637" w:rsidRDefault="001B2D06" w:rsidP="00686CD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="00B63648" w:rsidRPr="008F36C1">
        <w:rPr>
          <w:b/>
          <w:sz w:val="28"/>
          <w:szCs w:val="28"/>
        </w:rPr>
        <w:t>уда предоставляются агитационные материалы?</w:t>
      </w:r>
    </w:p>
    <w:p w14:paraId="0FF1CB67" w14:textId="5B4EDD87" w:rsidR="002E3637" w:rsidRDefault="002E3637" w:rsidP="00686CD4">
      <w:pPr>
        <w:ind w:firstLine="708"/>
        <w:jc w:val="both"/>
        <w:rPr>
          <w:sz w:val="28"/>
          <w:szCs w:val="28"/>
        </w:rPr>
      </w:pPr>
      <w:r w:rsidRPr="002E3637">
        <w:rPr>
          <w:sz w:val="28"/>
          <w:szCs w:val="28"/>
        </w:rPr>
        <w:t>Агитационные материалы</w:t>
      </w:r>
      <w:r w:rsidRPr="00B63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предоставляются </w:t>
      </w:r>
      <w:r w:rsidR="00B63648" w:rsidRPr="00B63648">
        <w:rPr>
          <w:sz w:val="28"/>
          <w:szCs w:val="28"/>
        </w:rPr>
        <w:t xml:space="preserve">в территориальную избирательную комиссию </w:t>
      </w:r>
      <w:r>
        <w:rPr>
          <w:sz w:val="28"/>
          <w:szCs w:val="28"/>
        </w:rPr>
        <w:t>Подпорожского муниципального района</w:t>
      </w:r>
      <w:r w:rsidR="00B63648" w:rsidRPr="00B63648">
        <w:rPr>
          <w:sz w:val="28"/>
          <w:szCs w:val="28"/>
        </w:rPr>
        <w:t xml:space="preserve">; </w:t>
      </w:r>
    </w:p>
    <w:p w14:paraId="4A14F574" w14:textId="77777777" w:rsidR="002E3637" w:rsidRDefault="002E3637" w:rsidP="00686CD4">
      <w:pPr>
        <w:ind w:firstLine="708"/>
        <w:jc w:val="both"/>
        <w:rPr>
          <w:sz w:val="28"/>
          <w:szCs w:val="28"/>
        </w:rPr>
      </w:pPr>
    </w:p>
    <w:p w14:paraId="2119351D" w14:textId="77777777" w:rsidR="0052117E" w:rsidRDefault="00B63648" w:rsidP="00686CD4">
      <w:pPr>
        <w:ind w:firstLine="708"/>
        <w:jc w:val="both"/>
        <w:rPr>
          <w:sz w:val="28"/>
          <w:szCs w:val="28"/>
        </w:rPr>
      </w:pPr>
      <w:r w:rsidRPr="00B47C45">
        <w:rPr>
          <w:b/>
          <w:sz w:val="28"/>
          <w:szCs w:val="28"/>
        </w:rPr>
        <w:t>Какие материалы и документы представляются в избирательную комиссию?</w:t>
      </w:r>
      <w:r w:rsidRPr="00B63648">
        <w:rPr>
          <w:sz w:val="28"/>
          <w:szCs w:val="28"/>
        </w:rPr>
        <w:t xml:space="preserve"> </w:t>
      </w:r>
    </w:p>
    <w:p w14:paraId="5F17686F" w14:textId="77777777" w:rsidR="004417A0" w:rsidRDefault="00B63648" w:rsidP="00686CD4">
      <w:pPr>
        <w:ind w:firstLine="708"/>
        <w:jc w:val="both"/>
        <w:rPr>
          <w:sz w:val="28"/>
          <w:szCs w:val="28"/>
        </w:rPr>
      </w:pPr>
      <w:r w:rsidRPr="00B63648">
        <w:rPr>
          <w:sz w:val="28"/>
          <w:szCs w:val="28"/>
        </w:rPr>
        <w:t xml:space="preserve">экземпляры печатных агитационных материалов или их копии, экземпляры или копии аудиовизуальных агитационных материалов, фотографии, экземпляры или копии иных агитационных материалов на бумажном носителе; </w:t>
      </w:r>
    </w:p>
    <w:p w14:paraId="200E4E6E" w14:textId="6A790D85" w:rsidR="004417A0" w:rsidRDefault="00B63648" w:rsidP="00686CD4">
      <w:pPr>
        <w:ind w:firstLine="708"/>
        <w:jc w:val="both"/>
        <w:rPr>
          <w:sz w:val="28"/>
          <w:szCs w:val="28"/>
        </w:rPr>
      </w:pPr>
      <w:r w:rsidRPr="00B63648">
        <w:rPr>
          <w:sz w:val="28"/>
          <w:szCs w:val="28"/>
        </w:rPr>
        <w:t>электронные образ</w:t>
      </w:r>
      <w:r w:rsidR="00FB7F7C">
        <w:rPr>
          <w:sz w:val="28"/>
          <w:szCs w:val="28"/>
        </w:rPr>
        <w:t>ц</w:t>
      </w:r>
      <w:bookmarkStart w:id="0" w:name="_GoBack"/>
      <w:bookmarkEnd w:id="0"/>
      <w:r w:rsidRPr="00B63648">
        <w:rPr>
          <w:sz w:val="28"/>
          <w:szCs w:val="28"/>
        </w:rPr>
        <w:t xml:space="preserve">ы предвыборных агитационных материалов в машиночитаемом виде; </w:t>
      </w:r>
    </w:p>
    <w:p w14:paraId="5FE39F36" w14:textId="2CC0656D" w:rsidR="004417A0" w:rsidRDefault="009B44ED" w:rsidP="00686C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 w:rsidR="00B63648" w:rsidRPr="00B63648">
        <w:rPr>
          <w:sz w:val="28"/>
          <w:szCs w:val="28"/>
        </w:rPr>
        <w:t xml:space="preserve">, содержащее сведения об адресе юридического лица, индивидуального предпринимателя (адресе места жительства физического лица), изготовивших и заказавших эти материалы (прилагается); </w:t>
      </w:r>
    </w:p>
    <w:p w14:paraId="3A5FBEDF" w14:textId="77777777" w:rsidR="004417A0" w:rsidRDefault="00B63648" w:rsidP="00686CD4">
      <w:pPr>
        <w:ind w:firstLine="708"/>
        <w:jc w:val="both"/>
        <w:rPr>
          <w:sz w:val="28"/>
          <w:szCs w:val="28"/>
        </w:rPr>
      </w:pPr>
      <w:r w:rsidRPr="00B63648">
        <w:rPr>
          <w:sz w:val="28"/>
          <w:szCs w:val="28"/>
        </w:rPr>
        <w:t>согласие лиц(а) на использование высказываний (</w:t>
      </w:r>
      <w:r w:rsidRPr="00BB3146">
        <w:rPr>
          <w:sz w:val="28"/>
          <w:szCs w:val="28"/>
          <w:u w:val="single"/>
        </w:rPr>
        <w:t>в случае использования в агитационном материале</w:t>
      </w:r>
      <w:r w:rsidRPr="00B63648">
        <w:rPr>
          <w:sz w:val="28"/>
          <w:szCs w:val="28"/>
        </w:rPr>
        <w:t xml:space="preserve">) (п.9 ст.48 Федерального закона); </w:t>
      </w:r>
    </w:p>
    <w:p w14:paraId="062A4C34" w14:textId="77777777" w:rsidR="004417A0" w:rsidRDefault="00B63648" w:rsidP="00686CD4">
      <w:pPr>
        <w:ind w:firstLine="708"/>
        <w:jc w:val="both"/>
        <w:rPr>
          <w:sz w:val="28"/>
          <w:szCs w:val="28"/>
        </w:rPr>
      </w:pPr>
      <w:r w:rsidRPr="00B63648">
        <w:rPr>
          <w:sz w:val="28"/>
          <w:szCs w:val="28"/>
        </w:rPr>
        <w:t>копия документа об оплате изготовления данного предвыборного агитационного материала из соответствующего избирательного фонда</w:t>
      </w:r>
      <w:r w:rsidR="000B31FD">
        <w:rPr>
          <w:sz w:val="28"/>
          <w:szCs w:val="28"/>
        </w:rPr>
        <w:t>*</w:t>
      </w:r>
      <w:r w:rsidR="004417A0">
        <w:rPr>
          <w:sz w:val="28"/>
          <w:szCs w:val="28"/>
        </w:rPr>
        <w:t>.</w:t>
      </w:r>
    </w:p>
    <w:p w14:paraId="1FBA1C8B" w14:textId="77777777" w:rsidR="004417A0" w:rsidRDefault="004417A0" w:rsidP="00686CD4">
      <w:pPr>
        <w:ind w:firstLine="708"/>
        <w:jc w:val="both"/>
        <w:rPr>
          <w:sz w:val="28"/>
          <w:szCs w:val="28"/>
        </w:rPr>
      </w:pPr>
    </w:p>
    <w:p w14:paraId="56DCAA2D" w14:textId="0969C82B" w:rsidR="002471BB" w:rsidRPr="002471BB" w:rsidRDefault="0029617F" w:rsidP="007E258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</w:t>
      </w:r>
      <w:r w:rsidR="002471BB" w:rsidRPr="002471BB">
        <w:rPr>
          <w:b/>
          <w:bCs/>
          <w:sz w:val="28"/>
          <w:szCs w:val="28"/>
        </w:rPr>
        <w:t>оведения предвыборной агитации на каналах организаций телерадиовещания, в периодических печатных изданиях и сетевых изданиях</w:t>
      </w:r>
    </w:p>
    <w:p w14:paraId="66A798A4" w14:textId="03547A0C" w:rsidR="002471BB" w:rsidRDefault="002471BB" w:rsidP="007E25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Агитация в СМИ начинается с 10 августа 2024 года.</w:t>
      </w:r>
    </w:p>
    <w:p w14:paraId="178E51F9" w14:textId="7079DB4F" w:rsidR="002471BB" w:rsidRDefault="0029617F" w:rsidP="007E25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организаций, периодических печатных изданий и сетевых изданий опубликован на сайте территориальной избирательной комиссии Подпорожского муниципального района.</w:t>
      </w:r>
    </w:p>
    <w:p w14:paraId="41E5B612" w14:textId="7329C8EA" w:rsidR="00FD7E8C" w:rsidRDefault="0029617F" w:rsidP="007E25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2471BB" w:rsidRPr="002471BB">
        <w:rPr>
          <w:sz w:val="28"/>
          <w:szCs w:val="28"/>
        </w:rPr>
        <w:t>опия агитационного материала, предназначенного для размещения на каналах организаций, осуществляющих телерадиовещание, в периодических печатных изданиях, после направления (передачи) агитационного материала в указанную организацию, редакцию периодического печатного издания и до начала его распространения представляется зарегистрированным кандидатом</w:t>
      </w:r>
      <w:r>
        <w:rPr>
          <w:sz w:val="28"/>
          <w:szCs w:val="28"/>
        </w:rPr>
        <w:t xml:space="preserve"> в территориальную </w:t>
      </w:r>
      <w:r w:rsidR="002471BB" w:rsidRPr="002471BB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 xml:space="preserve">Подпорожского муниципального района </w:t>
      </w:r>
      <w:r w:rsidR="002471BB" w:rsidRPr="002471BB">
        <w:rPr>
          <w:sz w:val="28"/>
          <w:szCs w:val="28"/>
        </w:rPr>
        <w:t>вместе с информацией о том, изображение какого кандидата использовано в соответствующем агитационном материале (в случае использования изображений кандидата в агитационном материале).</w:t>
      </w:r>
    </w:p>
    <w:p w14:paraId="2486A582" w14:textId="77777777" w:rsidR="00FD7E8C" w:rsidRDefault="00FD7E8C" w:rsidP="007E258B">
      <w:pPr>
        <w:ind w:firstLine="708"/>
        <w:jc w:val="both"/>
        <w:rPr>
          <w:sz w:val="28"/>
          <w:szCs w:val="28"/>
        </w:rPr>
      </w:pPr>
    </w:p>
    <w:p w14:paraId="5C884551" w14:textId="77777777" w:rsidR="00FD7E8C" w:rsidRPr="00FD7E8C" w:rsidRDefault="00FD7E8C" w:rsidP="007E258B">
      <w:pPr>
        <w:ind w:firstLine="708"/>
        <w:jc w:val="both"/>
        <w:rPr>
          <w:b/>
          <w:sz w:val="28"/>
          <w:szCs w:val="28"/>
        </w:rPr>
      </w:pPr>
      <w:r w:rsidRPr="00FD7E8C">
        <w:rPr>
          <w:b/>
          <w:sz w:val="28"/>
          <w:szCs w:val="28"/>
        </w:rPr>
        <w:t>Об административной ответственности</w:t>
      </w:r>
    </w:p>
    <w:p w14:paraId="72D80D23" w14:textId="77777777" w:rsidR="007E258B" w:rsidRDefault="00B63648" w:rsidP="007E258B">
      <w:pPr>
        <w:ind w:firstLine="708"/>
        <w:jc w:val="both"/>
        <w:rPr>
          <w:sz w:val="28"/>
          <w:szCs w:val="28"/>
        </w:rPr>
      </w:pPr>
      <w:r w:rsidRPr="00B63648">
        <w:rPr>
          <w:sz w:val="28"/>
          <w:szCs w:val="28"/>
        </w:rPr>
        <w:t xml:space="preserve">В соответствии с частью 1 статьи 5.12 Кодекса Российской Федерации об административных правонарушениях, </w:t>
      </w:r>
    </w:p>
    <w:p w14:paraId="657CFA50" w14:textId="77777777" w:rsidR="007E258B" w:rsidRDefault="007E258B" w:rsidP="007E258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hyperlink r:id="rId10" w:history="1">
        <w:r>
          <w:rPr>
            <w:rFonts w:eastAsiaTheme="minorHAnsi"/>
            <w:sz w:val="28"/>
            <w:szCs w:val="28"/>
            <w:lang w:eastAsia="en-US"/>
          </w:rPr>
          <w:t>и</w:t>
        </w:r>
        <w:r w:rsidRPr="007E258B">
          <w:rPr>
            <w:rFonts w:eastAsiaTheme="minorHAnsi"/>
            <w:sz w:val="28"/>
            <w:szCs w:val="28"/>
            <w:lang w:eastAsia="en-US"/>
          </w:rPr>
          <w:t>зготовление</w:t>
        </w:r>
      </w:hyperlink>
      <w:r>
        <w:rPr>
          <w:rFonts w:eastAsiaTheme="minorHAnsi"/>
          <w:sz w:val="28"/>
          <w:szCs w:val="28"/>
          <w:lang w:eastAsia="en-US"/>
        </w:rPr>
        <w:t xml:space="preserve"> или распространение в период подготовки и проведения выборов, референдума печатных, аудиовизуальных и иных агитационных материалов с нарушением требований, установленных законодательством о выборах и референдумах, -</w:t>
      </w:r>
    </w:p>
    <w:p w14:paraId="069BBFFC" w14:textId="77777777" w:rsidR="007E258B" w:rsidRDefault="007E258B" w:rsidP="007E258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влечет наложение административного штрафа на граждан в размере от пяти тысяч до двадцати тысяч рублей; на должностных лиц - от тридцати тысяч до пятидесяти тысяч рублей; на юридических лиц - от ста тысяч до пятисот тысяч рублей.</w:t>
      </w:r>
    </w:p>
    <w:p w14:paraId="2020CFC2" w14:textId="77777777" w:rsidR="007E258B" w:rsidRDefault="007E258B" w:rsidP="007E258B">
      <w:pPr>
        <w:ind w:firstLine="708"/>
        <w:jc w:val="both"/>
        <w:rPr>
          <w:sz w:val="28"/>
          <w:szCs w:val="28"/>
        </w:rPr>
      </w:pPr>
      <w:r w:rsidRPr="00B63648">
        <w:rPr>
          <w:sz w:val="28"/>
          <w:szCs w:val="28"/>
        </w:rPr>
        <w:t xml:space="preserve">В соответствии с частью </w:t>
      </w:r>
      <w:r w:rsidR="00BE6A37">
        <w:rPr>
          <w:sz w:val="28"/>
          <w:szCs w:val="28"/>
        </w:rPr>
        <w:t>2</w:t>
      </w:r>
      <w:r w:rsidRPr="00B63648">
        <w:rPr>
          <w:sz w:val="28"/>
          <w:szCs w:val="28"/>
        </w:rPr>
        <w:t xml:space="preserve"> статьи 5.12 Кодекса Российской Федерации об административных правонарушениях, </w:t>
      </w:r>
    </w:p>
    <w:p w14:paraId="25CF1B92" w14:textId="77777777" w:rsidR="007E258B" w:rsidRDefault="00BE6A37" w:rsidP="00BE6A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E6A37">
        <w:rPr>
          <w:rFonts w:eastAsiaTheme="minorHAnsi"/>
          <w:sz w:val="28"/>
          <w:szCs w:val="28"/>
          <w:lang w:eastAsia="en-US"/>
        </w:rPr>
        <w:t xml:space="preserve">- </w:t>
      </w:r>
      <w:hyperlink r:id="rId11" w:history="1">
        <w:r>
          <w:rPr>
            <w:rFonts w:eastAsiaTheme="minorHAnsi"/>
            <w:sz w:val="28"/>
            <w:szCs w:val="28"/>
            <w:lang w:eastAsia="en-US"/>
          </w:rPr>
          <w:t>р</w:t>
        </w:r>
        <w:r w:rsidR="007E258B" w:rsidRPr="00BE6A37">
          <w:rPr>
            <w:rFonts w:eastAsiaTheme="minorHAnsi"/>
            <w:sz w:val="28"/>
            <w:szCs w:val="28"/>
            <w:lang w:eastAsia="en-US"/>
          </w:rPr>
          <w:t>азмещение</w:t>
        </w:r>
      </w:hyperlink>
      <w:r w:rsidR="007E258B">
        <w:rPr>
          <w:rFonts w:eastAsiaTheme="minorHAnsi"/>
          <w:sz w:val="28"/>
          <w:szCs w:val="28"/>
          <w:lang w:eastAsia="en-US"/>
        </w:rPr>
        <w:t xml:space="preserve"> печатных агитационных материалов в местах, где это запрещено федеральным законом, либо размещение этих материалов в помещениях, зданиях, на сооружениях и иных объектах без разрешения собственников или владельцев указанных объектов -</w:t>
      </w:r>
    </w:p>
    <w:p w14:paraId="15617E91" w14:textId="77777777" w:rsidR="007E258B" w:rsidRDefault="007E258B" w:rsidP="007E258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влечет наложение административного штрафа на граждан в размере от пяти тысяч до двадцати тысяч рублей; на должностных лиц - от тридцати тысяч до пятидесяти тысяч рублей; на юридических лиц - от ста тысяч до пятисот тысяч рублей.</w:t>
      </w:r>
    </w:p>
    <w:p w14:paraId="584141F0" w14:textId="77777777" w:rsidR="007E258B" w:rsidRDefault="007E258B" w:rsidP="00686CD4">
      <w:pPr>
        <w:ind w:firstLine="708"/>
        <w:jc w:val="both"/>
        <w:rPr>
          <w:sz w:val="28"/>
          <w:szCs w:val="28"/>
        </w:rPr>
      </w:pPr>
    </w:p>
    <w:p w14:paraId="5A8B760B" w14:textId="77777777" w:rsidR="007E258B" w:rsidRDefault="007E258B" w:rsidP="00686CD4">
      <w:pPr>
        <w:ind w:firstLine="708"/>
        <w:jc w:val="both"/>
        <w:rPr>
          <w:sz w:val="28"/>
          <w:szCs w:val="28"/>
        </w:rPr>
      </w:pPr>
    </w:p>
    <w:p w14:paraId="15677093" w14:textId="77777777" w:rsidR="000B31FD" w:rsidRPr="000B31FD" w:rsidRDefault="000B31FD" w:rsidP="00686CD4">
      <w:pPr>
        <w:ind w:firstLine="708"/>
        <w:jc w:val="both"/>
        <w:rPr>
          <w:i/>
        </w:rPr>
      </w:pPr>
      <w:r>
        <w:rPr>
          <w:i/>
        </w:rPr>
        <w:t>*</w:t>
      </w:r>
      <w:r w:rsidR="00B63648" w:rsidRPr="000B31FD">
        <w:rPr>
          <w:i/>
        </w:rPr>
        <w:t xml:space="preserve">При перечислении избирательным объединением, кандидатом денежных средств за изготовление предвыборных агитационных материалов в поле «Назначение платежа» платежного поручения рекомендуется указывать наименование и тираж агитационного материала, а также реквизиты договора на его изготовление. Наименование предвыборного агитационного материала определяется избирательным объединением, кандидатом самостоятельно. Указанное в платежном документе (распоряжении) о переводе денежных средств наименование предвыборного агитационного материала должно совпадать с наименованием агитационного материала, указываемого при его представлении в соответствующую избирательную комиссию. </w:t>
      </w:r>
    </w:p>
    <w:p w14:paraId="3C5681A8" w14:textId="77777777" w:rsidR="000B31FD" w:rsidRDefault="000B31FD" w:rsidP="00686CD4">
      <w:pPr>
        <w:ind w:firstLine="708"/>
        <w:jc w:val="both"/>
      </w:pPr>
    </w:p>
    <w:p w14:paraId="5DB8E418" w14:textId="77777777" w:rsidR="000B31FD" w:rsidRDefault="000B31FD" w:rsidP="00686CD4">
      <w:pPr>
        <w:ind w:firstLine="708"/>
        <w:jc w:val="both"/>
      </w:pPr>
    </w:p>
    <w:p w14:paraId="1913534C" w14:textId="77777777" w:rsidR="000B31FD" w:rsidRDefault="000B31FD" w:rsidP="00686CD4">
      <w:pPr>
        <w:ind w:firstLine="708"/>
        <w:jc w:val="both"/>
      </w:pPr>
    </w:p>
    <w:p w14:paraId="156F57A3" w14:textId="77777777" w:rsidR="000B31FD" w:rsidRDefault="000B31FD" w:rsidP="00686CD4">
      <w:pPr>
        <w:ind w:firstLine="708"/>
        <w:jc w:val="both"/>
      </w:pPr>
    </w:p>
    <w:p w14:paraId="6B81D790" w14:textId="77777777" w:rsidR="001B2D06" w:rsidRDefault="001B2D06" w:rsidP="00CC5102">
      <w:pPr>
        <w:ind w:firstLine="708"/>
        <w:jc w:val="right"/>
      </w:pPr>
    </w:p>
    <w:p w14:paraId="6F3796DC" w14:textId="77777777" w:rsidR="001B2D06" w:rsidRDefault="001B2D06" w:rsidP="00CC5102">
      <w:pPr>
        <w:ind w:firstLine="708"/>
        <w:jc w:val="right"/>
      </w:pPr>
    </w:p>
    <w:p w14:paraId="42A37753" w14:textId="77777777" w:rsidR="001B2D06" w:rsidRDefault="001B2D06" w:rsidP="00CC5102">
      <w:pPr>
        <w:ind w:firstLine="708"/>
        <w:jc w:val="right"/>
      </w:pPr>
    </w:p>
    <w:p w14:paraId="222B26D3" w14:textId="77777777" w:rsidR="002471BB" w:rsidRDefault="002471BB" w:rsidP="00CC5102">
      <w:pPr>
        <w:ind w:firstLine="708"/>
        <w:jc w:val="right"/>
      </w:pPr>
    </w:p>
    <w:p w14:paraId="1B4B755D" w14:textId="77777777" w:rsidR="002471BB" w:rsidRDefault="002471BB" w:rsidP="00CC5102">
      <w:pPr>
        <w:ind w:firstLine="708"/>
        <w:jc w:val="right"/>
      </w:pPr>
    </w:p>
    <w:p w14:paraId="59A3CCD5" w14:textId="77777777" w:rsidR="002471BB" w:rsidRDefault="002471BB" w:rsidP="00CC5102">
      <w:pPr>
        <w:ind w:firstLine="708"/>
        <w:jc w:val="right"/>
      </w:pPr>
    </w:p>
    <w:p w14:paraId="4F3F7CBF" w14:textId="77777777" w:rsidR="005F21B9" w:rsidRPr="006D590F" w:rsidRDefault="005F21B9" w:rsidP="005F21B9">
      <w:pPr>
        <w:jc w:val="right"/>
        <w:rPr>
          <w:rStyle w:val="markedcontent"/>
        </w:rPr>
      </w:pPr>
      <w:r w:rsidRPr="006D590F">
        <w:rPr>
          <w:rStyle w:val="markedcontent"/>
        </w:rPr>
        <w:t xml:space="preserve">В ТИК </w:t>
      </w:r>
      <w:r>
        <w:rPr>
          <w:rStyle w:val="markedcontent"/>
        </w:rPr>
        <w:t>Подпорожского</w:t>
      </w:r>
      <w:r w:rsidRPr="006D590F">
        <w:rPr>
          <w:rStyle w:val="markedcontent"/>
        </w:rPr>
        <w:t xml:space="preserve"> муниципального района </w:t>
      </w:r>
    </w:p>
    <w:p w14:paraId="51A188D2" w14:textId="77777777" w:rsidR="005F21B9" w:rsidRPr="006D590F" w:rsidRDefault="005F21B9" w:rsidP="005F21B9">
      <w:pPr>
        <w:jc w:val="right"/>
        <w:rPr>
          <w:rStyle w:val="markedcontent"/>
        </w:rPr>
      </w:pPr>
      <w:r w:rsidRPr="006D590F">
        <w:rPr>
          <w:rStyle w:val="markedcontent"/>
        </w:rPr>
        <w:t xml:space="preserve">с полномочиями окружной избирательной комиссии </w:t>
      </w:r>
    </w:p>
    <w:p w14:paraId="3D0ACD89" w14:textId="77777777" w:rsidR="005F21B9" w:rsidRDefault="005F21B9" w:rsidP="005F21B9">
      <w:pPr>
        <w:jc w:val="center"/>
        <w:rPr>
          <w:rStyle w:val="markedcontent"/>
        </w:rPr>
      </w:pPr>
      <w:r>
        <w:rPr>
          <w:rStyle w:val="markedcontent"/>
        </w:rPr>
        <w:t xml:space="preserve">                                                            _____________________________________________</w:t>
      </w:r>
    </w:p>
    <w:p w14:paraId="627BD42A" w14:textId="77777777" w:rsidR="005F21B9" w:rsidRPr="006D590F" w:rsidRDefault="005F21B9" w:rsidP="005F21B9">
      <w:pPr>
        <w:jc w:val="right"/>
        <w:rPr>
          <w:rStyle w:val="markedcontent"/>
        </w:rPr>
      </w:pPr>
      <w:r w:rsidRPr="006D590F">
        <w:rPr>
          <w:rStyle w:val="markedcontent"/>
        </w:rPr>
        <w:t xml:space="preserve"> избирательного округа №__</w:t>
      </w:r>
    </w:p>
    <w:p w14:paraId="43872F77" w14:textId="77777777" w:rsidR="005F21B9" w:rsidRPr="006D590F" w:rsidRDefault="005F21B9" w:rsidP="005F21B9">
      <w:pPr>
        <w:jc w:val="right"/>
        <w:rPr>
          <w:rStyle w:val="markedcontent"/>
        </w:rPr>
      </w:pPr>
      <w:r w:rsidRPr="006D590F">
        <w:rPr>
          <w:rStyle w:val="markedcontent"/>
        </w:rPr>
        <w:t>от</w:t>
      </w:r>
      <w:r>
        <w:rPr>
          <w:rStyle w:val="markedcontent"/>
        </w:rPr>
        <w:t xml:space="preserve"> зарегистрированного кандидата в</w:t>
      </w:r>
      <w:r w:rsidRPr="006D590F">
        <w:rPr>
          <w:rStyle w:val="markedcontent"/>
        </w:rPr>
        <w:t xml:space="preserve"> депутаты</w:t>
      </w:r>
    </w:p>
    <w:p w14:paraId="3434CAC3" w14:textId="77777777" w:rsidR="005F21B9" w:rsidRPr="00BF5400" w:rsidRDefault="005F21B9" w:rsidP="005F21B9">
      <w:pPr>
        <w:jc w:val="right"/>
        <w:rPr>
          <w:rStyle w:val="markedcontent"/>
          <w:i/>
          <w:sz w:val="16"/>
          <w:szCs w:val="16"/>
        </w:rPr>
      </w:pPr>
      <w:r w:rsidRPr="006D590F">
        <w:rPr>
          <w:rStyle w:val="markedcontent"/>
        </w:rPr>
        <w:t>_______________________________________</w:t>
      </w:r>
      <w:r w:rsidRPr="006D590F">
        <w:br/>
      </w:r>
      <w:r w:rsidRPr="00BF5400">
        <w:rPr>
          <w:rStyle w:val="markedcontent"/>
          <w:i/>
          <w:sz w:val="16"/>
          <w:szCs w:val="16"/>
        </w:rPr>
        <w:t>(</w:t>
      </w:r>
      <w:r>
        <w:rPr>
          <w:rStyle w:val="markedcontent"/>
          <w:i/>
          <w:sz w:val="16"/>
          <w:szCs w:val="16"/>
        </w:rPr>
        <w:t xml:space="preserve">фамилия, имя, отчество </w:t>
      </w:r>
      <w:r w:rsidRPr="00BF5400">
        <w:rPr>
          <w:rStyle w:val="markedcontent"/>
          <w:i/>
          <w:sz w:val="16"/>
          <w:szCs w:val="16"/>
        </w:rPr>
        <w:t>кандидата)</w:t>
      </w:r>
    </w:p>
    <w:p w14:paraId="68536F35" w14:textId="77777777" w:rsidR="005F21B9" w:rsidRPr="006D590F" w:rsidRDefault="005F21B9" w:rsidP="005F21B9">
      <w:pPr>
        <w:jc w:val="center"/>
      </w:pPr>
    </w:p>
    <w:p w14:paraId="63DE3252" w14:textId="77777777" w:rsidR="005F21B9" w:rsidRPr="006D590F" w:rsidRDefault="005F21B9" w:rsidP="005F21B9">
      <w:pPr>
        <w:jc w:val="center"/>
        <w:rPr>
          <w:rStyle w:val="markedcontent"/>
          <w:sz w:val="35"/>
          <w:szCs w:val="35"/>
        </w:rPr>
      </w:pPr>
      <w:r w:rsidRPr="006D590F">
        <w:br/>
      </w:r>
      <w:r w:rsidRPr="006D590F">
        <w:rPr>
          <w:rStyle w:val="markedcontent"/>
          <w:sz w:val="35"/>
          <w:szCs w:val="35"/>
        </w:rPr>
        <w:t>УВЕДОМЛЕНИЕ</w:t>
      </w:r>
    </w:p>
    <w:p w14:paraId="5E3D6D79" w14:textId="77777777" w:rsidR="005F21B9" w:rsidRDefault="005F21B9" w:rsidP="005F21B9">
      <w:pPr>
        <w:jc w:val="both"/>
        <w:rPr>
          <w:rStyle w:val="markedcontent"/>
        </w:rPr>
      </w:pPr>
      <w:r w:rsidRPr="006D590F">
        <w:br/>
      </w:r>
      <w:r>
        <w:rPr>
          <w:rStyle w:val="markedcontent"/>
        </w:rPr>
        <w:t xml:space="preserve">           </w:t>
      </w:r>
      <w:r w:rsidRPr="006D590F">
        <w:rPr>
          <w:rStyle w:val="markedcontent"/>
        </w:rPr>
        <w:t xml:space="preserve">В соответствии с пунктом 3 статьи 54 Федерального закона </w:t>
      </w:r>
      <w:r>
        <w:rPr>
          <w:rStyle w:val="markedcontent"/>
        </w:rPr>
        <w:t xml:space="preserve"> от 12.06.2002 №67-ФЗ </w:t>
      </w:r>
      <w:r w:rsidRPr="006D590F">
        <w:rPr>
          <w:rStyle w:val="markedcontent"/>
        </w:rPr>
        <w:t>«Об основных гарантиях избирательных</w:t>
      </w:r>
      <w:r>
        <w:t xml:space="preserve"> </w:t>
      </w:r>
      <w:r w:rsidRPr="006D590F">
        <w:rPr>
          <w:rStyle w:val="markedcontent"/>
        </w:rPr>
        <w:t>прав и права на участие в референдуме граждан Российской Федерации» и п</w:t>
      </w:r>
      <w:r>
        <w:rPr>
          <w:rStyle w:val="markedcontent"/>
        </w:rPr>
        <w:t>.</w:t>
      </w:r>
      <w:r w:rsidRPr="006D590F">
        <w:rPr>
          <w:rStyle w:val="markedcontent"/>
        </w:rPr>
        <w:t xml:space="preserve"> </w:t>
      </w:r>
      <w:r>
        <w:rPr>
          <w:rStyle w:val="markedcontent"/>
        </w:rPr>
        <w:t xml:space="preserve">1 </w:t>
      </w:r>
      <w:r w:rsidRPr="006D590F">
        <w:rPr>
          <w:rStyle w:val="markedcontent"/>
        </w:rPr>
        <w:t>ст</w:t>
      </w:r>
      <w:r>
        <w:rPr>
          <w:rStyle w:val="markedcontent"/>
        </w:rPr>
        <w:t>.</w:t>
      </w:r>
      <w:r w:rsidRPr="006D590F">
        <w:rPr>
          <w:rStyle w:val="markedcontent"/>
        </w:rPr>
        <w:t xml:space="preserve"> </w:t>
      </w:r>
      <w:r>
        <w:rPr>
          <w:rStyle w:val="markedcontent"/>
        </w:rPr>
        <w:t>36 областного закона Ленинградской области от 15.03.2012 №20-оз «О муниципальных выборах в Ленинградской области»</w:t>
      </w:r>
      <w:r w:rsidRPr="006D590F">
        <w:rPr>
          <w:rStyle w:val="markedcontent"/>
        </w:rPr>
        <w:t xml:space="preserve"> </w:t>
      </w:r>
      <w:r>
        <w:rPr>
          <w:rStyle w:val="markedcontent"/>
        </w:rPr>
        <w:t xml:space="preserve">                                                 я, </w:t>
      </w:r>
      <w:r w:rsidRPr="006D590F">
        <w:rPr>
          <w:rStyle w:val="markedcontent"/>
        </w:rPr>
        <w:t>_________________</w:t>
      </w:r>
      <w:r>
        <w:rPr>
          <w:rStyle w:val="markedcontent"/>
        </w:rPr>
        <w:t>__________________________________________________________,</w:t>
      </w:r>
    </w:p>
    <w:p w14:paraId="759D9432" w14:textId="77777777" w:rsidR="005F21B9" w:rsidRPr="00BF5400" w:rsidRDefault="005F21B9" w:rsidP="005F21B9">
      <w:pPr>
        <w:jc w:val="center"/>
        <w:rPr>
          <w:rStyle w:val="markedcontent"/>
          <w:i/>
          <w:sz w:val="16"/>
          <w:szCs w:val="16"/>
        </w:rPr>
      </w:pPr>
      <w:r w:rsidRPr="00BF5400">
        <w:rPr>
          <w:rStyle w:val="markedcontent"/>
          <w:i/>
          <w:sz w:val="16"/>
          <w:szCs w:val="16"/>
        </w:rPr>
        <w:t>(</w:t>
      </w:r>
      <w:r>
        <w:rPr>
          <w:rStyle w:val="markedcontent"/>
          <w:i/>
          <w:sz w:val="16"/>
          <w:szCs w:val="16"/>
        </w:rPr>
        <w:t xml:space="preserve">фамилия, имя, отчество </w:t>
      </w:r>
      <w:r w:rsidRPr="00BF5400">
        <w:rPr>
          <w:rStyle w:val="markedcontent"/>
          <w:i/>
          <w:sz w:val="16"/>
          <w:szCs w:val="16"/>
        </w:rPr>
        <w:t>кандидата)</w:t>
      </w:r>
    </w:p>
    <w:p w14:paraId="394B28D1" w14:textId="77777777" w:rsidR="005F21B9" w:rsidRDefault="005F21B9" w:rsidP="005F21B9">
      <w:pPr>
        <w:jc w:val="both"/>
        <w:rPr>
          <w:rStyle w:val="markedcontent"/>
        </w:rPr>
      </w:pPr>
      <w:r>
        <w:rPr>
          <w:rStyle w:val="markedcontent"/>
        </w:rPr>
        <w:t xml:space="preserve">зарегистрированный кандидатом в депутаты совета депутатов муниципального образования __________________________________________________________________ Подпорожского муниципального района Ленинградской области _________ созыва по __________________________________________________________ избирательному округу №_________, представляю в ТИК Подпорожского муниципального района </w:t>
      </w:r>
      <w:r>
        <w:rPr>
          <w:rStyle w:val="markedcontent"/>
        </w:rPr>
        <w:br/>
        <w:t>(с полномочиями окружной избирательной комиссии):</w:t>
      </w:r>
    </w:p>
    <w:p w14:paraId="1369AE13" w14:textId="77777777" w:rsidR="005F21B9" w:rsidRPr="006C6CC1" w:rsidRDefault="005F21B9" w:rsidP="005F21B9">
      <w:pPr>
        <w:ind w:firstLine="708"/>
        <w:jc w:val="both"/>
        <w:rPr>
          <w:rStyle w:val="markedcontent"/>
        </w:rPr>
      </w:pPr>
      <w:r w:rsidRPr="006C6CC1">
        <w:rPr>
          <w:rStyle w:val="markedcontent"/>
        </w:rPr>
        <w:t>Экземпляры печатных агитационных материалов или копии, экземпляры или копии аудиовизуальных агитационных материалов, фотографии, экземпляры или копии иных агитационных материалов:</w:t>
      </w:r>
    </w:p>
    <w:p w14:paraId="5847C1B4" w14:textId="77777777" w:rsidR="005F21B9" w:rsidRPr="008261CB" w:rsidRDefault="005F21B9" w:rsidP="005F21B9">
      <w:pPr>
        <w:jc w:val="both"/>
        <w:rPr>
          <w:rStyle w:val="markedcontent"/>
        </w:rPr>
      </w:pPr>
      <w:r w:rsidRPr="008261CB">
        <w:rPr>
          <w:rStyle w:val="markedcontent"/>
        </w:rPr>
        <w:t>_________________________________________________________</w:t>
      </w:r>
      <w:r>
        <w:rPr>
          <w:rStyle w:val="markedcontent"/>
        </w:rPr>
        <w:t>______ т</w:t>
      </w:r>
      <w:r w:rsidRPr="008261CB">
        <w:rPr>
          <w:rStyle w:val="markedcontent"/>
        </w:rPr>
        <w:t xml:space="preserve">ираж </w:t>
      </w:r>
      <w:r>
        <w:rPr>
          <w:rStyle w:val="markedcontent"/>
        </w:rPr>
        <w:t>_</w:t>
      </w:r>
      <w:r w:rsidRPr="008261CB">
        <w:rPr>
          <w:rStyle w:val="markedcontent"/>
        </w:rPr>
        <w:t>____ экз.</w:t>
      </w:r>
    </w:p>
    <w:p w14:paraId="53DEF613" w14:textId="77777777" w:rsidR="005F21B9" w:rsidRDefault="005F21B9" w:rsidP="005F21B9">
      <w:pPr>
        <w:pStyle w:val="af9"/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F5400">
        <w:rPr>
          <w:rStyle w:val="markedcontent"/>
          <w:rFonts w:ascii="Times New Roman" w:hAnsi="Times New Roman" w:cs="Times New Roman"/>
          <w:i/>
          <w:sz w:val="16"/>
          <w:szCs w:val="16"/>
        </w:rPr>
        <w:t>(указать наименование представленных агитационных материалов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>)</w:t>
      </w:r>
    </w:p>
    <w:p w14:paraId="2B930F05" w14:textId="77777777" w:rsidR="005F21B9" w:rsidRPr="008261CB" w:rsidRDefault="005F21B9" w:rsidP="005F21B9">
      <w:pPr>
        <w:jc w:val="both"/>
        <w:rPr>
          <w:rStyle w:val="markedcontent"/>
        </w:rPr>
      </w:pPr>
      <w:r w:rsidRPr="008261CB">
        <w:rPr>
          <w:rStyle w:val="markedcontent"/>
        </w:rPr>
        <w:t>Дата изготовления «_</w:t>
      </w:r>
      <w:r>
        <w:rPr>
          <w:rStyle w:val="markedcontent"/>
        </w:rPr>
        <w:t>__</w:t>
      </w:r>
      <w:r w:rsidRPr="008261CB">
        <w:rPr>
          <w:rStyle w:val="markedcontent"/>
        </w:rPr>
        <w:t>__»___</w:t>
      </w:r>
      <w:r>
        <w:rPr>
          <w:rStyle w:val="markedcontent"/>
        </w:rPr>
        <w:t>__</w:t>
      </w:r>
      <w:r w:rsidRPr="008261CB">
        <w:rPr>
          <w:rStyle w:val="markedcontent"/>
        </w:rPr>
        <w:t>________ 2024 г.</w:t>
      </w:r>
    </w:p>
    <w:p w14:paraId="43B3FDAB" w14:textId="77777777" w:rsidR="005F21B9" w:rsidRDefault="005F21B9" w:rsidP="005F21B9">
      <w:pPr>
        <w:jc w:val="both"/>
        <w:rPr>
          <w:rStyle w:val="markedcontent"/>
        </w:rPr>
      </w:pPr>
      <w:r w:rsidRPr="006D590F">
        <w:rPr>
          <w:rStyle w:val="markedcontent"/>
        </w:rPr>
        <w:t>Изготовитель__________________________________________________________________</w:t>
      </w:r>
      <w:r>
        <w:rPr>
          <w:rStyle w:val="markedcontent"/>
        </w:rPr>
        <w:t>ИНН___________________________, адрес:________________________________________________________________________</w:t>
      </w:r>
      <w:r w:rsidRPr="006D590F">
        <w:br/>
      </w:r>
      <w:r w:rsidRPr="006D590F">
        <w:rPr>
          <w:rStyle w:val="markedcontent"/>
        </w:rPr>
        <w:t>_____________________________________________________________________________</w:t>
      </w:r>
    </w:p>
    <w:p w14:paraId="6B177491" w14:textId="77777777" w:rsidR="005F21B9" w:rsidRDefault="005F21B9" w:rsidP="005F21B9">
      <w:pPr>
        <w:pStyle w:val="af9"/>
        <w:numPr>
          <w:ilvl w:val="0"/>
          <w:numId w:val="1"/>
        </w:num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12F6C">
        <w:rPr>
          <w:rStyle w:val="markedcontent"/>
          <w:rFonts w:ascii="Times New Roman" w:hAnsi="Times New Roman" w:cs="Times New Roman"/>
          <w:sz w:val="24"/>
          <w:szCs w:val="24"/>
        </w:rPr>
        <w:t>Электронный(ые) образец(цы) представленных предвыборных агитационных материалов в машиночитаемом виде _____________________________</w:t>
      </w:r>
    </w:p>
    <w:p w14:paraId="7DDFCAA5" w14:textId="77777777" w:rsidR="005F21B9" w:rsidRPr="005A25D4" w:rsidRDefault="005F21B9" w:rsidP="005F21B9">
      <w:pPr>
        <w:pStyle w:val="af9"/>
        <w:spacing w:after="0"/>
        <w:jc w:val="both"/>
        <w:rPr>
          <w:rStyle w:val="markedcontent"/>
          <w:rFonts w:ascii="Times New Roman" w:hAnsi="Times New Roman" w:cs="Times New Roman"/>
          <w:i/>
          <w:sz w:val="16"/>
          <w:szCs w:val="16"/>
        </w:rPr>
      </w:pPr>
      <w:r>
        <w:rPr>
          <w:rStyle w:val="markedcontent"/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</w:t>
      </w:r>
      <w:r w:rsidRPr="005A25D4">
        <w:rPr>
          <w:rStyle w:val="markedcontent"/>
          <w:rFonts w:ascii="Times New Roman" w:hAnsi="Times New Roman" w:cs="Times New Roman"/>
          <w:i/>
          <w:sz w:val="16"/>
          <w:szCs w:val="16"/>
        </w:rPr>
        <w:t>(количество)</w:t>
      </w:r>
    </w:p>
    <w:p w14:paraId="0D6E1268" w14:textId="77777777" w:rsidR="005F21B9" w:rsidRDefault="005F21B9" w:rsidP="005F21B9">
      <w:pPr>
        <w:pStyle w:val="af9"/>
        <w:numPr>
          <w:ilvl w:val="0"/>
          <w:numId w:val="1"/>
        </w:num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Копия счета №_________ от «___»_______________2024 г. на __л.</w:t>
      </w:r>
    </w:p>
    <w:p w14:paraId="52C4DA00" w14:textId="77777777" w:rsidR="005F21B9" w:rsidRPr="00A12F6C" w:rsidRDefault="005F21B9" w:rsidP="005F21B9">
      <w:pPr>
        <w:pStyle w:val="af9"/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Копия платежного поручения №____________ от «___»___________2024 г. на___л.</w:t>
      </w:r>
    </w:p>
    <w:p w14:paraId="64EC1102" w14:textId="77777777" w:rsidR="005F21B9" w:rsidRDefault="005F21B9" w:rsidP="005F21B9">
      <w:pPr>
        <w:jc w:val="both"/>
        <w:rPr>
          <w:rStyle w:val="markedcontent"/>
        </w:rPr>
      </w:pPr>
      <w:r>
        <w:rPr>
          <w:rStyle w:val="markedcontent"/>
        </w:rPr>
        <w:t xml:space="preserve">Оплачено: из средств избирательного фонда кандидата в депутаты по ________________________________________________избирательному округу №__ </w:t>
      </w:r>
      <w:r w:rsidRPr="006D590F">
        <w:br/>
      </w:r>
      <w:r>
        <w:rPr>
          <w:rStyle w:val="markedcontent"/>
        </w:rPr>
        <w:t>Заказчик – ____________________________________________________________________</w:t>
      </w:r>
    </w:p>
    <w:p w14:paraId="4F555FDA" w14:textId="77777777" w:rsidR="005F21B9" w:rsidRDefault="005F21B9" w:rsidP="005F21B9">
      <w:pPr>
        <w:jc w:val="both"/>
      </w:pPr>
      <w:r>
        <w:rPr>
          <w:rStyle w:val="markedcontent"/>
        </w:rPr>
        <w:t xml:space="preserve">Адрес ______________________________________________________________________ </w:t>
      </w:r>
      <w:r w:rsidRPr="006D590F">
        <w:rPr>
          <w:rStyle w:val="markedcontent"/>
        </w:rPr>
        <w:t>_____________________</w:t>
      </w:r>
      <w:r>
        <w:rPr>
          <w:rStyle w:val="markedcontent"/>
        </w:rPr>
        <w:t>________________________________________________________</w:t>
      </w:r>
    </w:p>
    <w:p w14:paraId="194B1E24" w14:textId="77777777" w:rsidR="005F21B9" w:rsidRDefault="005F21B9" w:rsidP="005F21B9">
      <w:pPr>
        <w:jc w:val="both"/>
      </w:pPr>
    </w:p>
    <w:p w14:paraId="71D00CCA" w14:textId="77777777" w:rsidR="005F21B9" w:rsidRDefault="005F21B9" w:rsidP="005F21B9">
      <w:pPr>
        <w:jc w:val="both"/>
        <w:rPr>
          <w:rStyle w:val="markedcontent"/>
        </w:rPr>
      </w:pPr>
      <w:r w:rsidRPr="006D590F">
        <w:br/>
      </w:r>
      <w:r w:rsidRPr="006D590F">
        <w:rPr>
          <w:rStyle w:val="markedcontent"/>
        </w:rPr>
        <w:t>Кандидат</w:t>
      </w:r>
      <w:r>
        <w:rPr>
          <w:rStyle w:val="markedcontent"/>
        </w:rPr>
        <w:t xml:space="preserve">                 _____________________________________________________</w:t>
      </w:r>
    </w:p>
    <w:p w14:paraId="558786AF" w14:textId="77777777" w:rsidR="005F21B9" w:rsidRPr="00BF5400" w:rsidRDefault="005F21B9" w:rsidP="005F21B9">
      <w:pPr>
        <w:jc w:val="center"/>
        <w:rPr>
          <w:rStyle w:val="markedcontent"/>
          <w:i/>
          <w:sz w:val="16"/>
          <w:szCs w:val="16"/>
        </w:rPr>
      </w:pPr>
      <w:r w:rsidRPr="00BF5400">
        <w:rPr>
          <w:rStyle w:val="markedcontent"/>
          <w:i/>
          <w:sz w:val="16"/>
          <w:szCs w:val="16"/>
        </w:rPr>
        <w:t>(</w:t>
      </w:r>
      <w:r>
        <w:rPr>
          <w:rStyle w:val="markedcontent"/>
          <w:i/>
          <w:sz w:val="16"/>
          <w:szCs w:val="16"/>
        </w:rPr>
        <w:t xml:space="preserve">фамилия, имя, отчество </w:t>
      </w:r>
      <w:r w:rsidRPr="00BF5400">
        <w:rPr>
          <w:rStyle w:val="markedcontent"/>
          <w:i/>
          <w:sz w:val="16"/>
          <w:szCs w:val="16"/>
        </w:rPr>
        <w:t>кандидата)</w:t>
      </w:r>
    </w:p>
    <w:p w14:paraId="4B46D797" w14:textId="77777777" w:rsidR="005F21B9" w:rsidRPr="006D590F" w:rsidRDefault="005F21B9" w:rsidP="005F21B9">
      <w:pPr>
        <w:jc w:val="both"/>
      </w:pPr>
      <w:r>
        <w:rPr>
          <w:rStyle w:val="markedcontent"/>
        </w:rPr>
        <w:t>«___» ____________________2024 г.</w:t>
      </w:r>
    </w:p>
    <w:p w14:paraId="422F8A43" w14:textId="7E8F01A8" w:rsidR="000538A5" w:rsidRPr="00CC5102" w:rsidRDefault="000538A5" w:rsidP="005F21B9">
      <w:pPr>
        <w:ind w:firstLine="708"/>
        <w:jc w:val="right"/>
        <w:rPr>
          <w:sz w:val="20"/>
          <w:szCs w:val="20"/>
        </w:rPr>
      </w:pPr>
    </w:p>
    <w:sectPr w:rsidR="000538A5" w:rsidRPr="00CC5102" w:rsidSect="006D52C2">
      <w:pgSz w:w="11906" w:h="16838"/>
      <w:pgMar w:top="709" w:right="566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CC62F" w14:textId="77777777" w:rsidR="002F399B" w:rsidRDefault="002F399B" w:rsidP="008F7845">
      <w:r>
        <w:separator/>
      </w:r>
    </w:p>
  </w:endnote>
  <w:endnote w:type="continuationSeparator" w:id="0">
    <w:p w14:paraId="197E1B18" w14:textId="77777777" w:rsidR="002F399B" w:rsidRDefault="002F399B" w:rsidP="008F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3AF23" w14:textId="77777777" w:rsidR="002F399B" w:rsidRDefault="002F399B" w:rsidP="008F7845">
      <w:r>
        <w:separator/>
      </w:r>
    </w:p>
  </w:footnote>
  <w:footnote w:type="continuationSeparator" w:id="0">
    <w:p w14:paraId="5617B7BD" w14:textId="77777777" w:rsidR="002F399B" w:rsidRDefault="002F399B" w:rsidP="008F7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C2BD6"/>
    <w:multiLevelType w:val="hybridMultilevel"/>
    <w:tmpl w:val="4F76C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BE"/>
    <w:rsid w:val="00045030"/>
    <w:rsid w:val="0004795A"/>
    <w:rsid w:val="000529AE"/>
    <w:rsid w:val="000538A5"/>
    <w:rsid w:val="00062E55"/>
    <w:rsid w:val="00091AA6"/>
    <w:rsid w:val="000B0063"/>
    <w:rsid w:val="000B31FD"/>
    <w:rsid w:val="000F6FD2"/>
    <w:rsid w:val="00101C0B"/>
    <w:rsid w:val="00103B94"/>
    <w:rsid w:val="001169F5"/>
    <w:rsid w:val="00126D4A"/>
    <w:rsid w:val="001B2D06"/>
    <w:rsid w:val="001D1272"/>
    <w:rsid w:val="002471BB"/>
    <w:rsid w:val="00287BBE"/>
    <w:rsid w:val="0029617F"/>
    <w:rsid w:val="002B6CBD"/>
    <w:rsid w:val="002E3637"/>
    <w:rsid w:val="002F399B"/>
    <w:rsid w:val="00314F90"/>
    <w:rsid w:val="003201BE"/>
    <w:rsid w:val="00335FF6"/>
    <w:rsid w:val="00375897"/>
    <w:rsid w:val="003B6D16"/>
    <w:rsid w:val="003B7376"/>
    <w:rsid w:val="003F147F"/>
    <w:rsid w:val="004417A0"/>
    <w:rsid w:val="00472F35"/>
    <w:rsid w:val="004C127D"/>
    <w:rsid w:val="0052117E"/>
    <w:rsid w:val="005E410B"/>
    <w:rsid w:val="005F099F"/>
    <w:rsid w:val="005F21B9"/>
    <w:rsid w:val="0060691D"/>
    <w:rsid w:val="0062360B"/>
    <w:rsid w:val="00630BD9"/>
    <w:rsid w:val="00672FD4"/>
    <w:rsid w:val="00686CD4"/>
    <w:rsid w:val="006D52C2"/>
    <w:rsid w:val="00711C8C"/>
    <w:rsid w:val="007E258B"/>
    <w:rsid w:val="007F31A7"/>
    <w:rsid w:val="007F6C8E"/>
    <w:rsid w:val="0087198C"/>
    <w:rsid w:val="008966CA"/>
    <w:rsid w:val="008B6FD7"/>
    <w:rsid w:val="008F36C1"/>
    <w:rsid w:val="008F7845"/>
    <w:rsid w:val="00920038"/>
    <w:rsid w:val="009B2302"/>
    <w:rsid w:val="009B44ED"/>
    <w:rsid w:val="009C415B"/>
    <w:rsid w:val="009D77E6"/>
    <w:rsid w:val="00A503C4"/>
    <w:rsid w:val="00AC47D5"/>
    <w:rsid w:val="00AF7AB8"/>
    <w:rsid w:val="00B00FE6"/>
    <w:rsid w:val="00B0452F"/>
    <w:rsid w:val="00B266EC"/>
    <w:rsid w:val="00B47C45"/>
    <w:rsid w:val="00B574FB"/>
    <w:rsid w:val="00B63648"/>
    <w:rsid w:val="00B72D83"/>
    <w:rsid w:val="00BB3146"/>
    <w:rsid w:val="00BB7354"/>
    <w:rsid w:val="00BD7537"/>
    <w:rsid w:val="00BE3C71"/>
    <w:rsid w:val="00BE6A37"/>
    <w:rsid w:val="00C60D34"/>
    <w:rsid w:val="00C72742"/>
    <w:rsid w:val="00CA0BF4"/>
    <w:rsid w:val="00CB6C9B"/>
    <w:rsid w:val="00CC5102"/>
    <w:rsid w:val="00CD19B9"/>
    <w:rsid w:val="00D627CD"/>
    <w:rsid w:val="00D77419"/>
    <w:rsid w:val="00DA19D9"/>
    <w:rsid w:val="00DD2306"/>
    <w:rsid w:val="00E00014"/>
    <w:rsid w:val="00E30484"/>
    <w:rsid w:val="00E36235"/>
    <w:rsid w:val="00E86043"/>
    <w:rsid w:val="00EB4973"/>
    <w:rsid w:val="00EE1B26"/>
    <w:rsid w:val="00F3558A"/>
    <w:rsid w:val="00F63706"/>
    <w:rsid w:val="00F830AA"/>
    <w:rsid w:val="00F90140"/>
    <w:rsid w:val="00FB7F7C"/>
    <w:rsid w:val="00FD7E8C"/>
    <w:rsid w:val="00FE2E35"/>
    <w:rsid w:val="00F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DB186"/>
  <w15:docId w15:val="{5F96AAA7-0ED1-447C-88B4-DD910EDA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8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F784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F78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84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99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4503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4503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F78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F7845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F784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F7845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F7845"/>
    <w:pPr>
      <w:spacing w:before="100" w:after="120"/>
    </w:pPr>
  </w:style>
  <w:style w:type="character" w:customStyle="1" w:styleId="a7">
    <w:name w:val="Основной текст Знак"/>
    <w:basedOn w:val="a0"/>
    <w:link w:val="a6"/>
    <w:rsid w:val="008F7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8F7845"/>
    <w:pPr>
      <w:ind w:firstLine="72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8F78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basedOn w:val="a"/>
    <w:next w:val="ab"/>
    <w:link w:val="ac"/>
    <w:qFormat/>
    <w:rsid w:val="008F7845"/>
    <w:pPr>
      <w:autoSpaceDE w:val="0"/>
      <w:autoSpaceDN w:val="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c">
    <w:name w:val="Название Знак"/>
    <w:link w:val="aa"/>
    <w:rsid w:val="008F7845"/>
    <w:rPr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8F7845"/>
    <w:pPr>
      <w:tabs>
        <w:tab w:val="center" w:pos="4536"/>
        <w:tab w:val="right" w:pos="9072"/>
      </w:tabs>
    </w:pPr>
    <w:rPr>
      <w:sz w:val="26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8F784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rsid w:val="008F78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F7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rsid w:val="008F7845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f0">
    <w:name w:val="Текст сноски Знак"/>
    <w:basedOn w:val="a0"/>
    <w:link w:val="af"/>
    <w:uiPriority w:val="99"/>
    <w:rsid w:val="008F7845"/>
    <w:rPr>
      <w:rFonts w:ascii="Times New Roman" w:eastAsia="Times New Roman" w:hAnsi="Times New Roman" w:cs="Times New Roman"/>
      <w:lang w:eastAsia="ru-RU"/>
    </w:rPr>
  </w:style>
  <w:style w:type="character" w:styleId="af1">
    <w:name w:val="footnote reference"/>
    <w:uiPriority w:val="99"/>
    <w:rsid w:val="008F7845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8F78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F784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1">
    <w:name w:val="Обычный1"/>
    <w:rsid w:val="008F784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b">
    <w:name w:val="Title"/>
    <w:basedOn w:val="a"/>
    <w:next w:val="a"/>
    <w:link w:val="af2"/>
    <w:uiPriority w:val="10"/>
    <w:qFormat/>
    <w:rsid w:val="008F78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b"/>
    <w:uiPriority w:val="10"/>
    <w:rsid w:val="008F784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3">
    <w:name w:val="Hyperlink"/>
    <w:basedOn w:val="a0"/>
    <w:uiPriority w:val="99"/>
    <w:unhideWhenUsed/>
    <w:rsid w:val="00DD2306"/>
    <w:rPr>
      <w:color w:val="0563C1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E3623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3623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36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3623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362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markedcontent">
    <w:name w:val="markedcontent"/>
    <w:basedOn w:val="a0"/>
    <w:rsid w:val="005F21B9"/>
  </w:style>
  <w:style w:type="paragraph" w:styleId="af9">
    <w:name w:val="List Paragraph"/>
    <w:basedOn w:val="a"/>
    <w:uiPriority w:val="34"/>
    <w:qFormat/>
    <w:rsid w:val="005F21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56&amp;dst=71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6456&amp;dst=71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9579&amp;dst=10015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79579&amp;dst=1001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6456&amp;dst=1033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2024-07-26T04:46:00Z</cp:lastPrinted>
  <dcterms:created xsi:type="dcterms:W3CDTF">2024-08-02T05:01:00Z</dcterms:created>
  <dcterms:modified xsi:type="dcterms:W3CDTF">2024-08-04T09:19:00Z</dcterms:modified>
</cp:coreProperties>
</file>