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BA" w:rsidRPr="00CB69BA" w:rsidRDefault="00CB69BA" w:rsidP="00CB6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BA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CB69BA" w:rsidRDefault="00CB69BA" w:rsidP="00CB6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BA">
        <w:rPr>
          <w:rFonts w:ascii="Times New Roman" w:hAnsi="Times New Roman" w:cs="Times New Roman"/>
          <w:b/>
          <w:sz w:val="24"/>
          <w:szCs w:val="24"/>
        </w:rPr>
        <w:t xml:space="preserve">ПОДПОРОЖСКОГО  МУНИЦИПАЛЬНОГО РАЙОНА ЛЕНИНГРАДСКОЙ ОБЛАСТИ  </w:t>
      </w:r>
    </w:p>
    <w:p w:rsidR="00B942A5" w:rsidRPr="00CB69BA" w:rsidRDefault="00B942A5" w:rsidP="00CB6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BA" w:rsidRPr="00CB69BA" w:rsidRDefault="00CB69BA" w:rsidP="00CB69BA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B69BA" w:rsidRPr="00CB69BA" w:rsidTr="00CB69BA">
        <w:trPr>
          <w:trHeight w:val="335"/>
        </w:trPr>
        <w:tc>
          <w:tcPr>
            <w:tcW w:w="9747" w:type="dxa"/>
            <w:hideMark/>
          </w:tcPr>
          <w:p w:rsidR="00CB69BA" w:rsidRPr="00CB69BA" w:rsidRDefault="00CB69BA" w:rsidP="007D5E4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CB69B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   2</w:t>
            </w:r>
            <w:r w:rsidR="004B72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CB69B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№  </w:t>
            </w:r>
            <w:r w:rsidR="00B942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4B72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B942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7D5E4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346</w:t>
            </w:r>
          </w:p>
        </w:tc>
      </w:tr>
    </w:tbl>
    <w:p w:rsidR="00CB69BA" w:rsidRDefault="00CB69BA" w:rsidP="00CB69BA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CB69BA" w:rsidRDefault="00CB69BA" w:rsidP="00CB69BA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CB69BA" w:rsidRDefault="00CB69BA" w:rsidP="00CB69BA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Винницкое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    пятого созыва </w:t>
      </w:r>
    </w:p>
    <w:p w:rsidR="00CB69BA" w:rsidRPr="00CB69BA" w:rsidRDefault="00CB69BA" w:rsidP="00CB69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Винницкому  многомандатному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 избирательному  округу №1                                                         </w:t>
      </w:r>
      <w:r w:rsidR="00B65395">
        <w:rPr>
          <w:rFonts w:ascii="Times New Roman" w:hAnsi="Times New Roman"/>
          <w:b/>
          <w:bCs/>
          <w:sz w:val="26"/>
          <w:szCs w:val="26"/>
        </w:rPr>
        <w:t xml:space="preserve">Поливановой </w:t>
      </w:r>
      <w:proofErr w:type="spellStart"/>
      <w:r w:rsidR="00B65395">
        <w:rPr>
          <w:rFonts w:ascii="Times New Roman" w:hAnsi="Times New Roman"/>
          <w:b/>
          <w:bCs/>
          <w:sz w:val="26"/>
          <w:szCs w:val="26"/>
        </w:rPr>
        <w:t>Гулчехры</w:t>
      </w:r>
      <w:proofErr w:type="spellEnd"/>
      <w:r w:rsidR="00B6539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65395">
        <w:rPr>
          <w:rFonts w:ascii="Times New Roman" w:hAnsi="Times New Roman"/>
          <w:b/>
          <w:bCs/>
          <w:sz w:val="26"/>
          <w:szCs w:val="26"/>
        </w:rPr>
        <w:t>Нигматуллаевны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,  выдвинутого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</w:t>
      </w:r>
      <w:r w:rsidRPr="00CB69BA">
        <w:rPr>
          <w:rFonts w:ascii="Times New Roman" w:hAnsi="Times New Roman"/>
          <w:b/>
          <w:sz w:val="26"/>
          <w:szCs w:val="26"/>
        </w:rPr>
        <w:t xml:space="preserve">объединением   </w:t>
      </w:r>
      <w:proofErr w:type="spellStart"/>
      <w:r w:rsidRPr="00CB69BA">
        <w:rPr>
          <w:rFonts w:ascii="Times New Roman" w:hAnsi="Times New Roman"/>
          <w:b/>
          <w:sz w:val="26"/>
          <w:szCs w:val="26"/>
        </w:rPr>
        <w:t>Подпорожско</w:t>
      </w:r>
      <w:r w:rsidR="00B942A5">
        <w:rPr>
          <w:rFonts w:ascii="Times New Roman" w:hAnsi="Times New Roman"/>
          <w:b/>
          <w:sz w:val="26"/>
          <w:szCs w:val="26"/>
        </w:rPr>
        <w:t>е</w:t>
      </w:r>
      <w:proofErr w:type="spellEnd"/>
      <w:r w:rsidR="00B942A5">
        <w:rPr>
          <w:rFonts w:ascii="Times New Roman" w:hAnsi="Times New Roman"/>
          <w:b/>
          <w:sz w:val="26"/>
          <w:szCs w:val="26"/>
        </w:rPr>
        <w:t xml:space="preserve"> </w:t>
      </w:r>
      <w:r w:rsidRPr="00CB69BA">
        <w:rPr>
          <w:rFonts w:ascii="Times New Roman" w:hAnsi="Times New Roman"/>
          <w:b/>
          <w:sz w:val="26"/>
          <w:szCs w:val="26"/>
        </w:rPr>
        <w:t xml:space="preserve">местное отделение  </w:t>
      </w:r>
      <w:r w:rsidR="00B65395">
        <w:rPr>
          <w:rFonts w:ascii="Times New Roman" w:hAnsi="Times New Roman"/>
          <w:b/>
          <w:sz w:val="26"/>
          <w:szCs w:val="26"/>
        </w:rPr>
        <w:t>Партии «ЕДИНАЯ РОССИЯ»</w:t>
      </w:r>
    </w:p>
    <w:p w:rsidR="00CB69BA" w:rsidRPr="00CB69BA" w:rsidRDefault="00CB69BA" w:rsidP="00CB69BA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CB69BA" w:rsidRPr="00CB69BA" w:rsidRDefault="00CB69BA" w:rsidP="00CB69BA">
      <w:pPr>
        <w:spacing w:after="0"/>
        <w:ind w:firstLine="113"/>
        <w:jc w:val="both"/>
        <w:rPr>
          <w:rFonts w:ascii="Times New Roman" w:hAnsi="Times New Roman" w:cs="Times New Roman"/>
          <w:b/>
          <w:sz w:val="10"/>
          <w:szCs w:val="10"/>
        </w:rPr>
      </w:pPr>
      <w:r w:rsidRPr="00CB69BA"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«Винницкое сельское поселение </w:t>
      </w:r>
      <w:proofErr w:type="spellStart"/>
      <w:r w:rsidRPr="00CB69BA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CB69BA">
        <w:rPr>
          <w:rFonts w:ascii="Times New Roman" w:hAnsi="Times New Roman" w:cs="Times New Roman"/>
          <w:sz w:val="26"/>
          <w:szCs w:val="26"/>
        </w:rPr>
        <w:t>Подпорожскому</w:t>
      </w:r>
      <w:proofErr w:type="spellEnd"/>
      <w:r w:rsidRPr="00CB69BA">
        <w:rPr>
          <w:rFonts w:ascii="Times New Roman" w:hAnsi="Times New Roman" w:cs="Times New Roman"/>
          <w:sz w:val="26"/>
          <w:szCs w:val="26"/>
        </w:rPr>
        <w:t xml:space="preserve"> многомандатному округу № </w:t>
      </w:r>
      <w:r w:rsidRPr="004B72A1">
        <w:rPr>
          <w:rFonts w:ascii="Times New Roman" w:hAnsi="Times New Roman" w:cs="Times New Roman"/>
          <w:sz w:val="26"/>
          <w:szCs w:val="26"/>
        </w:rPr>
        <w:t xml:space="preserve">1 </w:t>
      </w:r>
      <w:r w:rsidR="00B65395">
        <w:rPr>
          <w:rFonts w:ascii="Times New Roman" w:hAnsi="Times New Roman"/>
          <w:b/>
          <w:bCs/>
          <w:sz w:val="26"/>
          <w:szCs w:val="26"/>
        </w:rPr>
        <w:t xml:space="preserve">Поливановой </w:t>
      </w:r>
      <w:proofErr w:type="spellStart"/>
      <w:r w:rsidR="00B65395">
        <w:rPr>
          <w:rFonts w:ascii="Times New Roman" w:hAnsi="Times New Roman"/>
          <w:b/>
          <w:bCs/>
          <w:sz w:val="26"/>
          <w:szCs w:val="26"/>
        </w:rPr>
        <w:t>Гулчехры</w:t>
      </w:r>
      <w:proofErr w:type="spellEnd"/>
      <w:r w:rsidR="00B6539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65395">
        <w:rPr>
          <w:rFonts w:ascii="Times New Roman" w:hAnsi="Times New Roman"/>
          <w:b/>
          <w:bCs/>
          <w:sz w:val="26"/>
          <w:szCs w:val="26"/>
        </w:rPr>
        <w:t>Нигматуллаевны</w:t>
      </w:r>
      <w:proofErr w:type="spellEnd"/>
      <w:r w:rsidR="00B65395" w:rsidRPr="00B65395">
        <w:rPr>
          <w:rFonts w:ascii="Times New Roman" w:hAnsi="Times New Roman"/>
          <w:bCs/>
          <w:sz w:val="26"/>
          <w:szCs w:val="26"/>
        </w:rPr>
        <w:t xml:space="preserve">,  выдвинутого   </w:t>
      </w:r>
      <w:r w:rsidR="00B65395" w:rsidRPr="00B65395">
        <w:rPr>
          <w:rFonts w:ascii="Times New Roman" w:hAnsi="Times New Roman"/>
          <w:sz w:val="26"/>
          <w:szCs w:val="26"/>
        </w:rPr>
        <w:t xml:space="preserve">избирательным объединением   </w:t>
      </w:r>
      <w:proofErr w:type="spellStart"/>
      <w:r w:rsidR="00B65395" w:rsidRPr="00B65395">
        <w:rPr>
          <w:rFonts w:ascii="Times New Roman" w:hAnsi="Times New Roman"/>
          <w:sz w:val="26"/>
          <w:szCs w:val="26"/>
        </w:rPr>
        <w:t>Подпорожское</w:t>
      </w:r>
      <w:proofErr w:type="spellEnd"/>
      <w:r w:rsidR="00B65395" w:rsidRPr="00B65395">
        <w:rPr>
          <w:rFonts w:ascii="Times New Roman" w:hAnsi="Times New Roman"/>
          <w:sz w:val="26"/>
          <w:szCs w:val="26"/>
        </w:rPr>
        <w:t xml:space="preserve"> местное отделение  Партии</w:t>
      </w:r>
      <w:r w:rsidR="00B65395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Pr="004B72A1">
        <w:rPr>
          <w:rFonts w:ascii="Times New Roman" w:hAnsi="Times New Roman" w:cs="Times New Roman"/>
          <w:sz w:val="26"/>
          <w:szCs w:val="26"/>
        </w:rPr>
        <w:t>, требованиям Федерального</w:t>
      </w:r>
      <w:r w:rsidRPr="00CB69BA">
        <w:rPr>
          <w:rFonts w:ascii="Times New Roman" w:hAnsi="Times New Roman" w:cs="Times New Roman"/>
          <w:sz w:val="26"/>
          <w:szCs w:val="26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CB69BA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 w:rsidRPr="00CB69BA"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Винницкого многомандатного  избирательного округа №1</w:t>
      </w:r>
    </w:p>
    <w:p w:rsidR="00CB69BA" w:rsidRPr="00CB69BA" w:rsidRDefault="00CB69BA" w:rsidP="00CB69B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9BA">
        <w:rPr>
          <w:rFonts w:ascii="Times New Roman" w:hAnsi="Times New Roman" w:cs="Times New Roman"/>
          <w:sz w:val="26"/>
          <w:szCs w:val="26"/>
        </w:rPr>
        <w:t>РЕШИЛА</w:t>
      </w:r>
      <w:r w:rsidRPr="00CB69BA">
        <w:rPr>
          <w:rFonts w:ascii="Times New Roman" w:hAnsi="Times New Roman" w:cs="Times New Roman"/>
          <w:b/>
          <w:sz w:val="26"/>
          <w:szCs w:val="26"/>
        </w:rPr>
        <w:t>:</w:t>
      </w:r>
    </w:p>
    <w:p w:rsidR="00CB69BA" w:rsidRPr="00CB69BA" w:rsidRDefault="00CB69BA" w:rsidP="00CB69BA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CB69BA"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</w:t>
      </w:r>
      <w:r w:rsidRPr="00CB69BA">
        <w:rPr>
          <w:rFonts w:ascii="Times New Roman" w:hAnsi="Times New Roman"/>
          <w:b/>
          <w:sz w:val="26"/>
          <w:szCs w:val="26"/>
        </w:rPr>
        <w:t>Винницкое сельское поселение</w:t>
      </w:r>
      <w:r w:rsidRPr="00CB69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69BA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пятого созыва по </w:t>
      </w:r>
      <w:r w:rsidRPr="00CB69BA">
        <w:rPr>
          <w:rFonts w:ascii="Times New Roman" w:hAnsi="Times New Roman"/>
          <w:b/>
          <w:sz w:val="26"/>
          <w:szCs w:val="26"/>
        </w:rPr>
        <w:t>Винницкому многомандатному округу № 1</w:t>
      </w:r>
      <w:r w:rsidRPr="00CB69BA">
        <w:rPr>
          <w:rFonts w:ascii="Times New Roman" w:hAnsi="Times New Roman"/>
          <w:sz w:val="26"/>
          <w:szCs w:val="26"/>
        </w:rPr>
        <w:t xml:space="preserve">   </w:t>
      </w:r>
      <w:r w:rsidR="00B65395">
        <w:rPr>
          <w:rFonts w:ascii="Times New Roman" w:hAnsi="Times New Roman"/>
          <w:b/>
          <w:bCs/>
          <w:sz w:val="26"/>
          <w:szCs w:val="26"/>
        </w:rPr>
        <w:t xml:space="preserve">Поливанову </w:t>
      </w:r>
      <w:proofErr w:type="spellStart"/>
      <w:r w:rsidR="00B65395">
        <w:rPr>
          <w:rFonts w:ascii="Times New Roman" w:hAnsi="Times New Roman"/>
          <w:b/>
          <w:bCs/>
          <w:sz w:val="26"/>
          <w:szCs w:val="26"/>
        </w:rPr>
        <w:t>Гулчехру</w:t>
      </w:r>
      <w:proofErr w:type="spellEnd"/>
      <w:r w:rsidR="00B6539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65395">
        <w:rPr>
          <w:rFonts w:ascii="Times New Roman" w:hAnsi="Times New Roman"/>
          <w:b/>
          <w:bCs/>
          <w:sz w:val="26"/>
          <w:szCs w:val="26"/>
        </w:rPr>
        <w:t>Нигматуллаевну</w:t>
      </w:r>
      <w:proofErr w:type="spellEnd"/>
      <w:r w:rsidR="004B72A1">
        <w:rPr>
          <w:rFonts w:ascii="Times New Roman" w:hAnsi="Times New Roman"/>
          <w:sz w:val="26"/>
          <w:szCs w:val="26"/>
        </w:rPr>
        <w:t>, 26</w:t>
      </w:r>
      <w:r w:rsidRPr="00CB69BA">
        <w:rPr>
          <w:rFonts w:ascii="Times New Roman" w:hAnsi="Times New Roman"/>
          <w:sz w:val="26"/>
          <w:szCs w:val="26"/>
        </w:rPr>
        <w:t xml:space="preserve"> июля 2024 года в</w:t>
      </w:r>
      <w:r w:rsidR="007D5E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D5E4D">
        <w:rPr>
          <w:rFonts w:ascii="Times New Roman" w:hAnsi="Times New Roman"/>
          <w:sz w:val="26"/>
          <w:szCs w:val="26"/>
        </w:rPr>
        <w:t>14</w:t>
      </w:r>
      <w:r w:rsidRPr="00CB69BA">
        <w:rPr>
          <w:rFonts w:ascii="Times New Roman" w:hAnsi="Times New Roman"/>
          <w:sz w:val="26"/>
          <w:szCs w:val="26"/>
        </w:rPr>
        <w:t xml:space="preserve">  часов</w:t>
      </w:r>
      <w:proofErr w:type="gramEnd"/>
      <w:r w:rsidRPr="00CB69BA">
        <w:rPr>
          <w:rFonts w:ascii="Times New Roman" w:hAnsi="Times New Roman"/>
          <w:sz w:val="26"/>
          <w:szCs w:val="26"/>
        </w:rPr>
        <w:t xml:space="preserve"> </w:t>
      </w:r>
      <w:r w:rsidR="007D5E4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7D5E4D">
        <w:rPr>
          <w:rFonts w:ascii="Times New Roman" w:hAnsi="Times New Roman"/>
          <w:sz w:val="26"/>
          <w:szCs w:val="26"/>
        </w:rPr>
        <w:t>20</w:t>
      </w:r>
      <w:r w:rsidRPr="00CB69BA">
        <w:rPr>
          <w:rFonts w:ascii="Times New Roman" w:hAnsi="Times New Roman"/>
          <w:sz w:val="26"/>
          <w:szCs w:val="26"/>
        </w:rPr>
        <w:t xml:space="preserve">  минут.</w:t>
      </w:r>
    </w:p>
    <w:p w:rsidR="00CB69BA" w:rsidRPr="00CB69BA" w:rsidRDefault="00CB69BA" w:rsidP="00CB69B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B69BA"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r w:rsidR="00B65395">
        <w:rPr>
          <w:rFonts w:ascii="Times New Roman" w:hAnsi="Times New Roman" w:cs="Times New Roman"/>
          <w:sz w:val="26"/>
          <w:szCs w:val="26"/>
        </w:rPr>
        <w:t>Поливанов</w:t>
      </w:r>
      <w:r w:rsidR="00B65395" w:rsidRPr="007D5E4D">
        <w:rPr>
          <w:rFonts w:ascii="Times New Roman" w:hAnsi="Times New Roman" w:cs="Times New Roman"/>
          <w:b/>
          <w:sz w:val="26"/>
          <w:szCs w:val="26"/>
        </w:rPr>
        <w:t>ой</w:t>
      </w:r>
      <w:r w:rsidR="00B65395">
        <w:rPr>
          <w:rFonts w:ascii="Times New Roman" w:hAnsi="Times New Roman" w:cs="Times New Roman"/>
          <w:sz w:val="26"/>
          <w:szCs w:val="26"/>
        </w:rPr>
        <w:t xml:space="preserve"> Г.Н.</w:t>
      </w:r>
      <w:r w:rsidRPr="00CB69BA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CB69BA" w:rsidRPr="00CB69BA" w:rsidRDefault="00CB69BA" w:rsidP="00CB69BA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69BA">
        <w:rPr>
          <w:rFonts w:ascii="Times New Roman" w:hAnsi="Times New Roman" w:cs="Times New Roman"/>
          <w:sz w:val="26"/>
          <w:szCs w:val="26"/>
        </w:rPr>
        <w:t xml:space="preserve">    3.Направить настоящее решение в газету «Свирские огни» и   р</w:t>
      </w:r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CB69BA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CB69BA">
        <w:rPr>
          <w:rFonts w:ascii="Times New Roman" w:hAnsi="Times New Roman" w:cs="Times New Roman"/>
          <w:sz w:val="26"/>
          <w:szCs w:val="26"/>
        </w:rPr>
        <w:t>016.iklenobl.ru</w:t>
      </w:r>
      <w:r w:rsidRPr="00CB69B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B69BA" w:rsidRDefault="00CB69BA" w:rsidP="00CB69B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B69BA">
        <w:rPr>
          <w:rFonts w:ascii="Times New Roman" w:hAnsi="Times New Roman" w:cs="Times New Roman"/>
          <w:sz w:val="26"/>
          <w:szCs w:val="26"/>
        </w:rPr>
        <w:t xml:space="preserve">         4.Контроль за исполнением настоящего решения возложить на секретаря территориальной избирательной комиссии </w:t>
      </w:r>
      <w:proofErr w:type="spellStart"/>
      <w:r w:rsidRPr="00CB69BA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B942A5" w:rsidRPr="00CB69BA" w:rsidRDefault="00B942A5" w:rsidP="00CB69B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69BA" w:rsidRPr="00CB69BA" w:rsidRDefault="00CB69BA" w:rsidP="00B942A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69BA"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CB69BA" w:rsidRPr="00CB69BA" w:rsidRDefault="00CB69BA" w:rsidP="00B942A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69BA"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 w:rsidRPr="00CB69BA"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CB69BA" w:rsidRPr="00CB69BA" w:rsidRDefault="00CB69BA" w:rsidP="00B942A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942A5" w:rsidRDefault="00CB69BA" w:rsidP="00B942A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69BA"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2B57B0" w:rsidRPr="00CB69BA" w:rsidRDefault="00CB69BA" w:rsidP="00B942A5">
      <w:pPr>
        <w:spacing w:after="0"/>
        <w:rPr>
          <w:rFonts w:ascii="Times New Roman" w:hAnsi="Times New Roman" w:cs="Times New Roman"/>
        </w:rPr>
      </w:pPr>
      <w:r w:rsidRPr="00CB69BA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 w:rsidRPr="00CB69BA"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2B57B0" w:rsidRPr="00CB69BA" w:rsidSect="00B942A5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D9"/>
    <w:rsid w:val="002B57B0"/>
    <w:rsid w:val="004905D9"/>
    <w:rsid w:val="004B5E84"/>
    <w:rsid w:val="004B72A1"/>
    <w:rsid w:val="007D5E4D"/>
    <w:rsid w:val="007E040F"/>
    <w:rsid w:val="007F6E1E"/>
    <w:rsid w:val="00934BE4"/>
    <w:rsid w:val="00B65395"/>
    <w:rsid w:val="00B942A5"/>
    <w:rsid w:val="00C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39E7"/>
  <w15:docId w15:val="{AA415060-E1FC-463B-82DF-13638632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69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B69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CB6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2024-07-26T12:05:00Z</cp:lastPrinted>
  <dcterms:created xsi:type="dcterms:W3CDTF">2024-07-24T19:43:00Z</dcterms:created>
  <dcterms:modified xsi:type="dcterms:W3CDTF">2024-07-26T12:16:00Z</dcterms:modified>
</cp:coreProperties>
</file>