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МУНИЦИПАЛЬНОГО  РАЙОНА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991F34" w:rsidRDefault="00562D92" w:rsidP="00562D92">
      <w:pPr>
        <w:ind w:firstLine="113"/>
        <w:rPr>
          <w:b/>
          <w:bCs/>
          <w:color w:val="000000"/>
          <w:szCs w:val="28"/>
        </w:rPr>
      </w:pPr>
      <w:r w:rsidRPr="00991F34">
        <w:rPr>
          <w:b/>
          <w:bCs/>
          <w:color w:val="000000"/>
          <w:szCs w:val="28"/>
        </w:rPr>
        <w:t xml:space="preserve">РЕШЕНИЕ </w:t>
      </w:r>
    </w:p>
    <w:p w:rsidR="00562D92" w:rsidRPr="00285C1F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0C058D" w:rsidRPr="00675221" w:rsidRDefault="000C058D" w:rsidP="000C058D">
      <w:pPr>
        <w:spacing w:line="276" w:lineRule="auto"/>
        <w:rPr>
          <w:b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C058D" w:rsidRPr="006D4930" w:rsidTr="00F132AF">
        <w:trPr>
          <w:trHeight w:val="284"/>
        </w:trPr>
        <w:tc>
          <w:tcPr>
            <w:tcW w:w="3969" w:type="dxa"/>
          </w:tcPr>
          <w:p w:rsidR="000C058D" w:rsidRPr="001768B5" w:rsidRDefault="000C058D" w:rsidP="00F132AF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C058D" w:rsidRPr="001768B5" w:rsidRDefault="000C058D" w:rsidP="00F132AF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C058D" w:rsidRPr="006D4930" w:rsidRDefault="000C058D" w:rsidP="00F132AF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>
              <w:rPr>
                <w:szCs w:val="28"/>
              </w:rPr>
              <w:t>71</w:t>
            </w:r>
          </w:p>
        </w:tc>
      </w:tr>
      <w:tr w:rsidR="000C058D" w:rsidRPr="006D4930" w:rsidTr="00F132AF">
        <w:trPr>
          <w:trHeight w:val="403"/>
        </w:trPr>
        <w:tc>
          <w:tcPr>
            <w:tcW w:w="9356" w:type="dxa"/>
            <w:gridSpan w:val="3"/>
            <w:vAlign w:val="bottom"/>
          </w:tcPr>
          <w:p w:rsidR="000C058D" w:rsidRPr="006D4930" w:rsidRDefault="000C058D" w:rsidP="00F132AF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85C1F" w:rsidRPr="00285C1F" w:rsidTr="000C058D">
        <w:tc>
          <w:tcPr>
            <w:tcW w:w="9356" w:type="dxa"/>
          </w:tcPr>
          <w:p w:rsidR="000C058D" w:rsidRDefault="00285C1F" w:rsidP="000A7FEB">
            <w:pPr>
              <w:rPr>
                <w:b/>
                <w:szCs w:val="28"/>
              </w:rPr>
            </w:pPr>
            <w:r w:rsidRPr="00285C1F">
              <w:rPr>
                <w:rFonts w:cs="Arial"/>
                <w:b/>
                <w:szCs w:val="28"/>
              </w:rPr>
              <w:t xml:space="preserve">Об  освобождении 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0C058D">
              <w:rPr>
                <w:rFonts w:cs="Arial"/>
                <w:b/>
                <w:szCs w:val="28"/>
              </w:rPr>
              <w:t>Косса Н.Е.</w:t>
            </w:r>
            <w:r w:rsidR="003C1C5B">
              <w:rPr>
                <w:rFonts w:cs="Arial"/>
                <w:b/>
                <w:szCs w:val="28"/>
              </w:rPr>
              <w:t xml:space="preserve"> </w:t>
            </w:r>
            <w:r w:rsidR="00047A31">
              <w:rPr>
                <w:rFonts w:cs="Arial"/>
                <w:b/>
                <w:szCs w:val="28"/>
              </w:rPr>
              <w:t>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</w:t>
            </w:r>
            <w:r w:rsidR="00CF2BA1">
              <w:rPr>
                <w:rFonts w:cs="Arial"/>
                <w:b/>
                <w:szCs w:val="28"/>
              </w:rPr>
              <w:t xml:space="preserve">                                           </w:t>
            </w:r>
            <w:r w:rsidRPr="00285C1F">
              <w:rPr>
                <w:rFonts w:cs="Arial"/>
                <w:b/>
                <w:szCs w:val="28"/>
              </w:rPr>
              <w:t xml:space="preserve">члена участковой 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 с правом решающего голоса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rFonts w:cs="Arial"/>
                <w:b/>
                <w:szCs w:val="28"/>
              </w:rPr>
              <w:t xml:space="preserve"> избирательного участка № </w:t>
            </w:r>
            <w:r w:rsidR="00E7269B">
              <w:rPr>
                <w:rFonts w:cs="Arial"/>
                <w:b/>
                <w:szCs w:val="28"/>
              </w:rPr>
              <w:t>7</w:t>
            </w:r>
            <w:r w:rsidR="000C058D">
              <w:rPr>
                <w:rFonts w:cs="Arial"/>
                <w:b/>
                <w:szCs w:val="28"/>
              </w:rPr>
              <w:t>35</w:t>
            </w:r>
            <w:r w:rsidR="00CF2BA1">
              <w:rPr>
                <w:rFonts w:cs="Arial"/>
                <w:b/>
                <w:szCs w:val="28"/>
              </w:rPr>
              <w:t xml:space="preserve">  </w:t>
            </w:r>
            <w:r w:rsidR="00CF2BA1" w:rsidRPr="00285C1F">
              <w:rPr>
                <w:b/>
                <w:szCs w:val="28"/>
              </w:rPr>
              <w:t>до  истечения</w:t>
            </w:r>
          </w:p>
          <w:p w:rsidR="00285C1F" w:rsidRPr="00285C1F" w:rsidRDefault="00CF2BA1" w:rsidP="000A7FEB">
            <w:pPr>
              <w:rPr>
                <w:b/>
                <w:szCs w:val="28"/>
              </w:rPr>
            </w:pPr>
            <w:r w:rsidRPr="00285C1F">
              <w:rPr>
                <w:b/>
                <w:szCs w:val="28"/>
              </w:rPr>
              <w:t xml:space="preserve"> срока полномочий</w:t>
            </w:r>
            <w:r w:rsidR="003C1C5B">
              <w:rPr>
                <w:b/>
                <w:szCs w:val="28"/>
              </w:rPr>
              <w:t xml:space="preserve"> 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6  статьи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Подпорожского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CF2BA1" w:rsidRPr="00285C1F" w:rsidRDefault="001229FE" w:rsidP="00CF2BA1">
      <w:pPr>
        <w:ind w:right="-113"/>
        <w:jc w:val="both"/>
        <w:rPr>
          <w:szCs w:val="28"/>
        </w:rPr>
      </w:pPr>
      <w:r w:rsidRPr="00285C1F">
        <w:rPr>
          <w:color w:val="000000"/>
          <w:spacing w:val="2"/>
          <w:szCs w:val="28"/>
        </w:rPr>
        <w:t xml:space="preserve">          </w:t>
      </w:r>
      <w:r w:rsidR="00285C1F">
        <w:rPr>
          <w:szCs w:val="28"/>
        </w:rPr>
        <w:t xml:space="preserve">   </w:t>
      </w:r>
      <w:r w:rsidR="00285C1F" w:rsidRPr="00285C1F">
        <w:rPr>
          <w:szCs w:val="28"/>
        </w:rPr>
        <w:t xml:space="preserve">1. </w:t>
      </w:r>
      <w:r w:rsidR="00CF2BA1" w:rsidRPr="00285C1F">
        <w:rPr>
          <w:szCs w:val="28"/>
        </w:rPr>
        <w:t xml:space="preserve">Освободить </w:t>
      </w:r>
      <w:r w:rsidR="000C058D" w:rsidRPr="000C058D">
        <w:rPr>
          <w:rFonts w:cs="Arial"/>
          <w:b/>
          <w:szCs w:val="28"/>
        </w:rPr>
        <w:t>Косса Надежду Евгеньевну</w:t>
      </w:r>
      <w:r w:rsidR="00CF2BA1" w:rsidRPr="000C058D">
        <w:rPr>
          <w:rFonts w:cs="Arial"/>
          <w:b/>
          <w:szCs w:val="28"/>
        </w:rPr>
        <w:t xml:space="preserve"> </w:t>
      </w:r>
      <w:r w:rsidR="00CF2BA1" w:rsidRPr="00285C1F">
        <w:rPr>
          <w:rFonts w:cs="Arial"/>
          <w:b/>
          <w:szCs w:val="28"/>
        </w:rPr>
        <w:t xml:space="preserve"> </w:t>
      </w:r>
      <w:r w:rsidR="00CF2BA1" w:rsidRPr="00285C1F">
        <w:rPr>
          <w:szCs w:val="28"/>
        </w:rPr>
        <w:t xml:space="preserve">от обязанностей </w:t>
      </w:r>
      <w:r w:rsidR="00CF2BA1" w:rsidRPr="00285C1F">
        <w:rPr>
          <w:rFonts w:cs="Arial"/>
          <w:szCs w:val="28"/>
        </w:rPr>
        <w:t xml:space="preserve">члена участковой избирательной </w:t>
      </w:r>
      <w:r w:rsidR="00CF2BA1">
        <w:rPr>
          <w:rFonts w:cs="Arial"/>
          <w:szCs w:val="28"/>
        </w:rPr>
        <w:t>председателя избирательной комиссии</w:t>
      </w:r>
      <w:r w:rsidR="00CF2BA1" w:rsidRPr="00285C1F">
        <w:rPr>
          <w:rFonts w:cs="Arial"/>
          <w:szCs w:val="28"/>
        </w:rPr>
        <w:t xml:space="preserve"> избирательного участка № </w:t>
      </w:r>
      <w:r w:rsidR="000C058D">
        <w:rPr>
          <w:rFonts w:cs="Arial"/>
          <w:szCs w:val="28"/>
        </w:rPr>
        <w:t>735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szCs w:val="28"/>
        </w:rPr>
        <w:t>до истечения срока  полномочий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3C1C5B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избирательную  комиссию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D4558E">
        <w:rPr>
          <w:sz w:val="28"/>
          <w:szCs w:val="28"/>
        </w:rPr>
        <w:t>735</w:t>
      </w:r>
      <w:bookmarkStart w:id="0" w:name="_GoBack"/>
      <w:bookmarkEnd w:id="0"/>
      <w:r w:rsidRPr="00285C1F">
        <w:rPr>
          <w:sz w:val="28"/>
          <w:szCs w:val="28"/>
        </w:rPr>
        <w:t xml:space="preserve">.   </w:t>
      </w:r>
    </w:p>
    <w:p w:rsidR="003C1C5B" w:rsidRPr="00675AED" w:rsidRDefault="003C1C5B" w:rsidP="003C1C5B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eastAsiaTheme="minorEastAsia"/>
          <w:szCs w:val="28"/>
        </w:rPr>
      </w:pPr>
      <w:r w:rsidRPr="00675AED">
        <w:rPr>
          <w:rFonts w:eastAsiaTheme="minorEastAsia"/>
          <w:szCs w:val="28"/>
        </w:rPr>
        <w:t xml:space="preserve">Предложить Избирательной комиссии Ленинградской области зачислить кандидатуру </w:t>
      </w:r>
      <w:r w:rsidR="000C058D">
        <w:rPr>
          <w:rFonts w:eastAsiaTheme="minorEastAsia"/>
          <w:szCs w:val="28"/>
        </w:rPr>
        <w:t>Косса Н.Е.</w:t>
      </w:r>
      <w:r w:rsidRPr="00675AED">
        <w:rPr>
          <w:rFonts w:eastAsiaTheme="minorEastAsia"/>
          <w:szCs w:val="28"/>
        </w:rPr>
        <w:t xml:space="preserve"> в резерв составов участковых избирательных комиссий Территориальной избирательной комиссии Подпорожского муниципального района.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E5803" w:rsidRPr="001E5803" w:rsidRDefault="001229FE" w:rsidP="001E5803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         </w:t>
      </w:r>
      <w:r w:rsidR="003C1C5B">
        <w:rPr>
          <w:rFonts w:eastAsiaTheme="minorEastAsia"/>
          <w:szCs w:val="28"/>
        </w:rPr>
        <w:t>4</w:t>
      </w:r>
      <w:r w:rsidRPr="001229FE">
        <w:rPr>
          <w:rFonts w:eastAsiaTheme="minorEastAsia"/>
          <w:szCs w:val="28"/>
        </w:rPr>
        <w:t xml:space="preserve">. Разместить </w:t>
      </w:r>
      <w:r>
        <w:rPr>
          <w:rFonts w:eastAsiaTheme="minorEastAsia"/>
          <w:szCs w:val="28"/>
        </w:rPr>
        <w:t>данное</w:t>
      </w:r>
      <w:r w:rsidRPr="001229FE">
        <w:rPr>
          <w:rFonts w:eastAsiaTheme="minorEastAsia"/>
          <w:szCs w:val="28"/>
        </w:rPr>
        <w:t xml:space="preserve"> решение на </w:t>
      </w:r>
      <w:r>
        <w:rPr>
          <w:rFonts w:eastAsiaTheme="minorEastAsia"/>
          <w:szCs w:val="28"/>
        </w:rPr>
        <w:t xml:space="preserve">официальном </w:t>
      </w:r>
      <w:r w:rsidRPr="001229FE">
        <w:rPr>
          <w:rFonts w:eastAsiaTheme="minorEastAsia"/>
          <w:szCs w:val="28"/>
        </w:rPr>
        <w:t xml:space="preserve">сайте </w:t>
      </w:r>
      <w:r>
        <w:rPr>
          <w:rFonts w:eastAsiaTheme="minorEastAsia"/>
          <w:szCs w:val="28"/>
        </w:rPr>
        <w:t>Т</w:t>
      </w:r>
      <w:r w:rsidRPr="001229FE">
        <w:rPr>
          <w:rFonts w:eastAsiaTheme="minorEastAsia"/>
          <w:szCs w:val="28"/>
        </w:rPr>
        <w:t>ерриториальной избирательной комиссии Подпорожского</w:t>
      </w:r>
      <w:r w:rsidR="001E5803">
        <w:rPr>
          <w:rFonts w:eastAsiaTheme="minorEastAsia"/>
          <w:szCs w:val="28"/>
        </w:rPr>
        <w:t xml:space="preserve"> муниципального района</w:t>
      </w:r>
      <w:r w:rsidR="001E5803" w:rsidRPr="001E5803">
        <w:rPr>
          <w:rFonts w:eastAsiaTheme="minorEastAsia"/>
          <w:sz w:val="26"/>
          <w:szCs w:val="26"/>
        </w:rPr>
        <w:t xml:space="preserve"> </w:t>
      </w:r>
      <w:r w:rsidR="001E5803" w:rsidRPr="00240672">
        <w:rPr>
          <w:rFonts w:eastAsiaTheme="minorEastAsia"/>
          <w:sz w:val="26"/>
          <w:szCs w:val="26"/>
        </w:rPr>
        <w:t xml:space="preserve">в </w:t>
      </w:r>
      <w:r w:rsidR="001E5803" w:rsidRPr="001E5803">
        <w:rPr>
          <w:rFonts w:eastAsiaTheme="minorEastAsia"/>
          <w:szCs w:val="28"/>
        </w:rPr>
        <w:t>информационно – телекоммуникационной сети «Интернет».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</w:p>
    <w:p w:rsidR="008C492A" w:rsidRPr="001E5803" w:rsidRDefault="008C492A" w:rsidP="008C492A">
      <w:pPr>
        <w:jc w:val="both"/>
        <w:rPr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Е.А.Филиппова</w:t>
            </w:r>
          </w:p>
        </w:tc>
      </w:tr>
    </w:tbl>
    <w:p w:rsidR="00273D43" w:rsidRDefault="00273D43" w:rsidP="008022C6">
      <w:pPr>
        <w:jc w:val="both"/>
      </w:pPr>
    </w:p>
    <w:sectPr w:rsidR="00273D43" w:rsidSect="003C1C5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0C058D"/>
    <w:rsid w:val="000E6E19"/>
    <w:rsid w:val="001229FE"/>
    <w:rsid w:val="00175E87"/>
    <w:rsid w:val="001E5803"/>
    <w:rsid w:val="00273D43"/>
    <w:rsid w:val="00285C1F"/>
    <w:rsid w:val="003304A0"/>
    <w:rsid w:val="0033499D"/>
    <w:rsid w:val="003C1C5B"/>
    <w:rsid w:val="004001AD"/>
    <w:rsid w:val="00405074"/>
    <w:rsid w:val="004E34D7"/>
    <w:rsid w:val="0050421D"/>
    <w:rsid w:val="00562D92"/>
    <w:rsid w:val="005D2336"/>
    <w:rsid w:val="006030C6"/>
    <w:rsid w:val="008022C6"/>
    <w:rsid w:val="008643F4"/>
    <w:rsid w:val="00894663"/>
    <w:rsid w:val="008C492A"/>
    <w:rsid w:val="00991363"/>
    <w:rsid w:val="00991F34"/>
    <w:rsid w:val="00B025AC"/>
    <w:rsid w:val="00B620C3"/>
    <w:rsid w:val="00B65115"/>
    <w:rsid w:val="00B757BC"/>
    <w:rsid w:val="00C06087"/>
    <w:rsid w:val="00CF0D56"/>
    <w:rsid w:val="00CF2BA1"/>
    <w:rsid w:val="00D4558E"/>
    <w:rsid w:val="00DA1FF9"/>
    <w:rsid w:val="00DA4B89"/>
    <w:rsid w:val="00E5293E"/>
    <w:rsid w:val="00E7269B"/>
    <w:rsid w:val="00F208DA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ECA6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2026-08-18T14:49:00Z</cp:lastPrinted>
  <dcterms:created xsi:type="dcterms:W3CDTF">2026-08-16T08:31:00Z</dcterms:created>
  <dcterms:modified xsi:type="dcterms:W3CDTF">2026-08-20T15:59:00Z</dcterms:modified>
</cp:coreProperties>
</file>